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4A86" w14:textId="6DC56F31" w:rsidR="006B6060" w:rsidRDefault="003C1F98" w:rsidP="003C1F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</w:t>
      </w:r>
      <w:r>
        <w:rPr>
          <w:rFonts w:ascii="Calibri" w:hAnsi="Calibri" w:cs="Calibri"/>
        </w:rPr>
        <w:t xml:space="preserve">ведения о размере платы за предоставление информации, предусмотренной </w:t>
      </w:r>
      <w:hyperlink r:id="rId4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</w:t>
      </w:r>
      <w:r w:rsidRPr="003C1F98">
        <w:rPr>
          <w:rFonts w:ascii="Calibri" w:hAnsi="Calibri" w:cs="Calibri"/>
        </w:rPr>
        <w:t>Правил недискриминационного доступа к инфраструктуре для размещения сетей электросвязи</w:t>
      </w:r>
      <w:r>
        <w:rPr>
          <w:rFonts w:ascii="Calibri" w:hAnsi="Calibri" w:cs="Calibri"/>
        </w:rPr>
        <w:t xml:space="preserve">, утвержденных </w:t>
      </w:r>
      <w:r w:rsidRPr="003C1F98">
        <w:rPr>
          <w:rFonts w:ascii="Calibri" w:hAnsi="Calibri" w:cs="Calibri"/>
        </w:rPr>
        <w:t>Постановление</w:t>
      </w:r>
      <w:r>
        <w:rPr>
          <w:rFonts w:ascii="Calibri" w:hAnsi="Calibri" w:cs="Calibri"/>
        </w:rPr>
        <w:t>м</w:t>
      </w:r>
      <w:r w:rsidRPr="003C1F98">
        <w:rPr>
          <w:rFonts w:ascii="Calibri" w:hAnsi="Calibri" w:cs="Calibri"/>
        </w:rPr>
        <w:t xml:space="preserve"> Правительства РФ от 29.11.2014</w:t>
      </w:r>
      <w:r>
        <w:rPr>
          <w:rFonts w:ascii="Calibri" w:hAnsi="Calibri" w:cs="Calibri"/>
        </w:rPr>
        <w:t xml:space="preserve"> г</w:t>
      </w:r>
      <w:r w:rsidRPr="003C1F9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№</w:t>
      </w:r>
      <w:r w:rsidRPr="003C1F98">
        <w:rPr>
          <w:rFonts w:ascii="Calibri" w:hAnsi="Calibri" w:cs="Calibri"/>
        </w:rPr>
        <w:t xml:space="preserve"> 1284</w:t>
      </w:r>
    </w:p>
    <w:p w14:paraId="4A479B0B" w14:textId="3813DE1F" w:rsidR="003C1F98" w:rsidRDefault="003C1F98" w:rsidP="003C1F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D3D1F07" w14:textId="6FC6134A" w:rsidR="003C1F98" w:rsidRPr="003C1F98" w:rsidRDefault="003C1F98" w:rsidP="003C1F9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состоянию на январь 2020 г размер платы не устанавливался.</w:t>
      </w:r>
      <w:bookmarkStart w:id="0" w:name="_GoBack"/>
      <w:bookmarkEnd w:id="0"/>
    </w:p>
    <w:sectPr w:rsidR="003C1F98" w:rsidRPr="003C1F98" w:rsidSect="008A13B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8A"/>
    <w:rsid w:val="003C1F98"/>
    <w:rsid w:val="006B6060"/>
    <w:rsid w:val="006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91A7"/>
  <w15:chartTrackingRefBased/>
  <w15:docId w15:val="{EE7F8CF8-6197-4EFA-9A14-82AD091E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34A7E49C1C62E10894E971D2DB226022C6094097D0026A027F5EF884AD43AB7A47CEBF6553B886846FF9BC48213B54FD21C6A0E7C6ED7514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2020-02-04T10:05:00Z</dcterms:created>
  <dcterms:modified xsi:type="dcterms:W3CDTF">2020-02-04T10:07:00Z</dcterms:modified>
</cp:coreProperties>
</file>