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32AA379B"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F8134D">
        <w:rPr>
          <w:b/>
          <w:sz w:val="24"/>
          <w:szCs w:val="24"/>
          <w:lang w:val="en-US"/>
        </w:rPr>
        <w:t>GSM</w:t>
      </w:r>
      <w:r w:rsidR="00F8134D">
        <w:rPr>
          <w:b/>
          <w:sz w:val="24"/>
          <w:szCs w:val="24"/>
        </w:rPr>
        <w:t>-МОДЕМОВ И</w:t>
      </w:r>
      <w:r w:rsidR="00F8134D" w:rsidRPr="00F8134D">
        <w:rPr>
          <w:b/>
          <w:sz w:val="24"/>
          <w:szCs w:val="24"/>
        </w:rPr>
        <w:t xml:space="preserve"> 3</w:t>
      </w:r>
      <w:r w:rsidR="00F8134D">
        <w:rPr>
          <w:b/>
          <w:sz w:val="24"/>
          <w:szCs w:val="24"/>
          <w:lang w:val="en-US"/>
        </w:rPr>
        <w:t>G</w:t>
      </w:r>
      <w:r w:rsidR="00F8134D">
        <w:rPr>
          <w:b/>
          <w:sz w:val="24"/>
          <w:szCs w:val="24"/>
        </w:rPr>
        <w:t>-АНТЕНН</w:t>
      </w:r>
    </w:p>
    <w:p w14:paraId="48F2F90D" w14:textId="77777777" w:rsidR="00AC6522" w:rsidRPr="00E67862" w:rsidRDefault="00AC6522" w:rsidP="00CF38C0">
      <w:pPr>
        <w:rPr>
          <w:rFonts w:eastAsia="Calibri"/>
          <w:b/>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377B3489"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A841A4" w:rsidRPr="00D04B36">
        <w:rPr>
          <w:b/>
          <w:sz w:val="24"/>
          <w:szCs w:val="24"/>
        </w:rPr>
        <w:br/>
      </w:r>
      <w:r w:rsidR="00F71D5E" w:rsidRPr="00D04B36">
        <w:rPr>
          <w:sz w:val="24"/>
          <w:szCs w:val="24"/>
        </w:rPr>
        <w:t>(АО «</w:t>
      </w:r>
      <w:r w:rsidR="00F71D5E" w:rsidRPr="00D04B36">
        <w:rPr>
          <w:sz w:val="24"/>
          <w:szCs w:val="24"/>
          <w:lang w:val="en-US"/>
        </w:rPr>
        <w:t>OTC</w:t>
      </w:r>
      <w:r w:rsidR="00F71D5E" w:rsidRPr="00D04B36">
        <w:rPr>
          <w:sz w:val="24"/>
          <w:szCs w:val="24"/>
        </w:rPr>
        <w:t xml:space="preserve">») </w:t>
      </w:r>
      <w:r w:rsidR="00F71D5E" w:rsidRPr="00D04B36">
        <w:rPr>
          <w:sz w:val="24"/>
          <w:szCs w:val="24"/>
          <w:lang w:val="en-US"/>
        </w:rPr>
        <w:t>http</w:t>
      </w:r>
      <w:r w:rsidR="00F71D5E" w:rsidRPr="00D04B36">
        <w:rPr>
          <w:sz w:val="24"/>
          <w:szCs w:val="24"/>
        </w:rPr>
        <w:t>://</w:t>
      </w:r>
      <w:r w:rsidR="00F71D5E" w:rsidRPr="00D04B36">
        <w:rPr>
          <w:sz w:val="24"/>
          <w:szCs w:val="24"/>
          <w:lang w:val="en-US"/>
        </w:rPr>
        <w:t>tender</w:t>
      </w:r>
      <w:r w:rsidR="00F71D5E" w:rsidRPr="00D04B36">
        <w:rPr>
          <w:sz w:val="24"/>
          <w:szCs w:val="24"/>
        </w:rPr>
        <w:t>.</w:t>
      </w:r>
      <w:proofErr w:type="spellStart"/>
      <w:r w:rsidR="00F71D5E" w:rsidRPr="00D04B36">
        <w:rPr>
          <w:sz w:val="24"/>
          <w:szCs w:val="24"/>
          <w:lang w:val="en-US"/>
        </w:rPr>
        <w:t>otc</w:t>
      </w:r>
      <w:proofErr w:type="spellEnd"/>
      <w:r w:rsidR="00F71D5E" w:rsidRPr="00D04B36">
        <w:rPr>
          <w:sz w:val="24"/>
          <w:szCs w:val="24"/>
        </w:rPr>
        <w:t>.</w:t>
      </w:r>
      <w:proofErr w:type="spellStart"/>
      <w:r w:rsidR="00F71D5E" w:rsidRPr="00D04B36">
        <w:rPr>
          <w:sz w:val="24"/>
          <w:szCs w:val="24"/>
          <w:lang w:val="en-US"/>
        </w:rPr>
        <w:t>ru</w:t>
      </w:r>
      <w:proofErr w:type="spellEnd"/>
      <w:r w:rsidR="00F71D5E" w:rsidRPr="00D04B36">
        <w:rPr>
          <w:sz w:val="24"/>
          <w:szCs w:val="24"/>
        </w:rPr>
        <w:t xml:space="preserve"> </w:t>
      </w:r>
      <w:r w:rsidR="00C02939" w:rsidRPr="00D04B36">
        <w:rPr>
          <w:rFonts w:ascii="Times New Roman CYR" w:hAnsi="Times New Roman CYR" w:cs="Times New Roman CYR"/>
          <w:bCs/>
          <w:sz w:val="24"/>
          <w:szCs w:val="24"/>
        </w:rPr>
        <w:t>(далее – электронная торговая площадка, ЭТП).</w:t>
      </w:r>
    </w:p>
    <w:p w14:paraId="57AEF9DE" w14:textId="77777777" w:rsidR="00A00414" w:rsidRPr="00E67862"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6519E89D" w14:textId="1FE63363"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970B67" w:rsidRPr="00212C9B">
        <w:rPr>
          <w:rFonts w:ascii="Times New Roman" w:hAnsi="Times New Roman"/>
        </w:rPr>
        <w:t xml:space="preserve">тел.: </w:t>
      </w:r>
      <w:r w:rsidR="00970B67" w:rsidRPr="00212C9B">
        <w:rPr>
          <w:rFonts w:ascii="Times New Roman" w:hAnsi="Times New Roman"/>
        </w:rPr>
        <w:br/>
        <w:t>8 (987) 227-22-22</w:t>
      </w:r>
      <w:r w:rsidRPr="00212C9B">
        <w:rPr>
          <w:rFonts w:ascii="Times New Roman" w:hAnsi="Times New Roman"/>
          <w:bCs/>
          <w:color w:val="000000"/>
        </w:rPr>
        <w:t>.</w:t>
      </w:r>
    </w:p>
    <w:p w14:paraId="2DFDB085" w14:textId="77777777" w:rsidR="00311C11" w:rsidRPr="00311C11" w:rsidRDefault="00311C11" w:rsidP="00311C11"/>
    <w:p w14:paraId="78699DDA" w14:textId="22E22D6F"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F8134D">
        <w:rPr>
          <w:sz w:val="24"/>
          <w:szCs w:val="24"/>
        </w:rPr>
        <w:t xml:space="preserve"> </w:t>
      </w:r>
      <w:r w:rsidR="00F8134D" w:rsidRPr="00F8134D">
        <w:rPr>
          <w:sz w:val="24"/>
          <w:szCs w:val="24"/>
        </w:rPr>
        <w:t>GSM-модемов и 3G-антенн.</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67862" w:rsidRDefault="00EF27DF" w:rsidP="00CF38C0">
      <w:pPr>
        <w:pStyle w:val="af0"/>
        <w:jc w:val="both"/>
        <w:rPr>
          <w:b/>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E67862" w:rsidRDefault="00101B36" w:rsidP="00222782">
      <w:pPr>
        <w:pStyle w:val="af0"/>
        <w:jc w:val="both"/>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7270DE2C" w:rsidR="0081107D" w:rsidRPr="00F45FFE" w:rsidRDefault="00756F69" w:rsidP="0081107D">
      <w:pPr>
        <w:jc w:val="both"/>
        <w:rPr>
          <w:bCs/>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w:t>
      </w:r>
      <w:r w:rsidR="0081107D" w:rsidRPr="00F71D5E">
        <w:rPr>
          <w:bCs/>
          <w:color w:val="000000"/>
          <w:sz w:val="24"/>
          <w:szCs w:val="24"/>
        </w:rPr>
        <w:t xml:space="preserve">понедельника по пятницу в согласованное с Заказчиком время и дату. </w:t>
      </w:r>
      <w:r w:rsidR="0081107D" w:rsidRPr="00F45FFE">
        <w:rPr>
          <w:sz w:val="24"/>
          <w:szCs w:val="24"/>
        </w:rPr>
        <w:t xml:space="preserve">Поставка Товара осуществляется отдельными партиями в соответствии с предварительной </w:t>
      </w:r>
      <w:r w:rsidR="0081107D" w:rsidRPr="00F45FFE">
        <w:rPr>
          <w:bCs/>
          <w:sz w:val="24"/>
          <w:szCs w:val="24"/>
        </w:rPr>
        <w:t>письменной</w:t>
      </w:r>
      <w:r w:rsidR="0081107D" w:rsidRPr="00F45FFE">
        <w:rPr>
          <w:sz w:val="24"/>
          <w:szCs w:val="24"/>
        </w:rPr>
        <w:t xml:space="preserve"> заявкой Заказчика, </w:t>
      </w:r>
      <w:r w:rsidR="0081107D" w:rsidRPr="00F45FFE">
        <w:rPr>
          <w:bCs/>
          <w:sz w:val="24"/>
          <w:szCs w:val="24"/>
        </w:rPr>
        <w:t xml:space="preserve">которые могут быть направлены Поставщику с момента заключения договора по </w:t>
      </w:r>
      <w:r w:rsidR="00F45FFE" w:rsidRPr="00F45FFE">
        <w:rPr>
          <w:bCs/>
          <w:sz w:val="24"/>
          <w:szCs w:val="24"/>
        </w:rPr>
        <w:t>17</w:t>
      </w:r>
      <w:r w:rsidR="0081107D" w:rsidRPr="00F45FFE">
        <w:rPr>
          <w:bCs/>
          <w:sz w:val="24"/>
          <w:szCs w:val="24"/>
        </w:rPr>
        <w:t>.</w:t>
      </w:r>
      <w:r w:rsidR="00CD61E3" w:rsidRPr="00F45FFE">
        <w:rPr>
          <w:bCs/>
          <w:sz w:val="24"/>
          <w:szCs w:val="24"/>
        </w:rPr>
        <w:t>0</w:t>
      </w:r>
      <w:r w:rsidR="00F45FFE" w:rsidRPr="00F45FFE">
        <w:rPr>
          <w:bCs/>
          <w:sz w:val="24"/>
          <w:szCs w:val="24"/>
        </w:rPr>
        <w:t>7</w:t>
      </w:r>
      <w:r w:rsidR="0081107D" w:rsidRPr="00F45FFE">
        <w:rPr>
          <w:bCs/>
          <w:sz w:val="24"/>
          <w:szCs w:val="24"/>
        </w:rPr>
        <w:t>.202</w:t>
      </w:r>
      <w:r w:rsidR="00CD61E3" w:rsidRPr="00F45FFE">
        <w:rPr>
          <w:bCs/>
          <w:sz w:val="24"/>
          <w:szCs w:val="24"/>
        </w:rPr>
        <w:t>3</w:t>
      </w:r>
      <w:r w:rsidR="0081107D" w:rsidRPr="00F45FFE">
        <w:rPr>
          <w:bCs/>
          <w:sz w:val="24"/>
          <w:szCs w:val="24"/>
        </w:rPr>
        <w:t xml:space="preserve"> г. </w:t>
      </w:r>
      <w:r w:rsidR="0081107D" w:rsidRPr="00F45FFE">
        <w:rPr>
          <w:sz w:val="24"/>
          <w:szCs w:val="24"/>
        </w:rPr>
        <w:t xml:space="preserve">Участник </w:t>
      </w:r>
      <w:r w:rsidR="0081107D" w:rsidRPr="00D04B36">
        <w:rPr>
          <w:sz w:val="24"/>
          <w:szCs w:val="24"/>
        </w:rPr>
        <w:t>(</w:t>
      </w:r>
      <w:r w:rsidR="0081107D" w:rsidRPr="00D04B36">
        <w:rPr>
          <w:bCs/>
          <w:color w:val="000000"/>
          <w:sz w:val="24"/>
          <w:szCs w:val="24"/>
        </w:rPr>
        <w:t xml:space="preserve">Поставщик) обязан </w:t>
      </w:r>
      <w:r w:rsidR="0081107D" w:rsidRPr="00F45FFE">
        <w:rPr>
          <w:bCs/>
          <w:sz w:val="24"/>
          <w:szCs w:val="24"/>
        </w:rPr>
        <w:t>в течение</w:t>
      </w:r>
      <w:r w:rsidR="00DD5622" w:rsidRPr="00F45FFE">
        <w:rPr>
          <w:bCs/>
          <w:sz w:val="24"/>
          <w:szCs w:val="24"/>
        </w:rPr>
        <w:t xml:space="preserve"> 14</w:t>
      </w:r>
      <w:r w:rsidR="003C1758" w:rsidRPr="00F45FFE">
        <w:rPr>
          <w:bCs/>
          <w:sz w:val="24"/>
          <w:szCs w:val="24"/>
        </w:rPr>
        <w:t xml:space="preserve"> (</w:t>
      </w:r>
      <w:r w:rsidR="00D04B36" w:rsidRPr="00F45FFE">
        <w:rPr>
          <w:bCs/>
          <w:sz w:val="24"/>
          <w:szCs w:val="24"/>
        </w:rPr>
        <w:t>ч</w:t>
      </w:r>
      <w:r w:rsidR="00DD5622" w:rsidRPr="00F45FFE">
        <w:rPr>
          <w:bCs/>
          <w:sz w:val="24"/>
          <w:szCs w:val="24"/>
        </w:rPr>
        <w:t>етырнадцати</w:t>
      </w:r>
      <w:r w:rsidR="003C1758" w:rsidRPr="00F45FFE">
        <w:rPr>
          <w:bCs/>
          <w:sz w:val="24"/>
          <w:szCs w:val="24"/>
        </w:rPr>
        <w:t>) календарн</w:t>
      </w:r>
      <w:r w:rsidR="00E320B2" w:rsidRPr="00F45FFE">
        <w:rPr>
          <w:bCs/>
          <w:sz w:val="24"/>
          <w:szCs w:val="24"/>
        </w:rPr>
        <w:t>ых</w:t>
      </w:r>
      <w:r w:rsidR="003C1758" w:rsidRPr="00F45FFE">
        <w:rPr>
          <w:bCs/>
          <w:sz w:val="24"/>
          <w:szCs w:val="24"/>
        </w:rPr>
        <w:t xml:space="preserve"> дн</w:t>
      </w:r>
      <w:r w:rsidR="00E320B2" w:rsidRPr="00F45FFE">
        <w:rPr>
          <w:bCs/>
          <w:sz w:val="24"/>
          <w:szCs w:val="24"/>
        </w:rPr>
        <w:t>ей</w:t>
      </w:r>
      <w:r w:rsidR="003C1758" w:rsidRPr="00F45FFE">
        <w:rPr>
          <w:bCs/>
          <w:sz w:val="24"/>
          <w:szCs w:val="24"/>
        </w:rPr>
        <w:t xml:space="preserve"> </w:t>
      </w:r>
      <w:r w:rsidR="0081107D" w:rsidRPr="00F45FFE">
        <w:rPr>
          <w:bCs/>
          <w:sz w:val="24"/>
          <w:szCs w:val="24"/>
        </w:rPr>
        <w:t>с момента получения заявки, поставить товар на склад Заказчика.</w:t>
      </w:r>
    </w:p>
    <w:p w14:paraId="1F933BCE" w14:textId="7475DA30" w:rsidR="00214613" w:rsidRPr="00D04B36" w:rsidRDefault="00504A1E" w:rsidP="003E51A7">
      <w:pPr>
        <w:pStyle w:val="afff1"/>
        <w:widowControl w:val="0"/>
        <w:tabs>
          <w:tab w:val="left" w:pos="0"/>
          <w:tab w:val="left" w:pos="426"/>
        </w:tabs>
        <w:spacing w:before="0" w:after="0" w:line="240" w:lineRule="auto"/>
        <w:rPr>
          <w:rFonts w:ascii="Times New Roman" w:hAnsi="Times New Roman"/>
          <w:bCs/>
          <w:color w:val="000000"/>
          <w:sz w:val="24"/>
          <w:szCs w:val="24"/>
        </w:rPr>
      </w:pPr>
      <w:r w:rsidRPr="00D04B36">
        <w:rPr>
          <w:rFonts w:ascii="Times New Roman" w:hAnsi="Times New Roman"/>
          <w:b/>
          <w:color w:val="000000"/>
          <w:sz w:val="24"/>
          <w:szCs w:val="24"/>
        </w:rPr>
        <w:t xml:space="preserve"> </w:t>
      </w:r>
      <w:r w:rsidR="00756F69" w:rsidRPr="00D04B36">
        <w:rPr>
          <w:rFonts w:ascii="Times New Roman" w:hAnsi="Times New Roman"/>
          <w:b/>
          <w:sz w:val="24"/>
          <w:szCs w:val="24"/>
        </w:rPr>
        <w:t>5</w:t>
      </w:r>
      <w:r w:rsidR="004C6ED2" w:rsidRPr="00D04B36">
        <w:rPr>
          <w:rFonts w:ascii="Times New Roman" w:hAnsi="Times New Roman"/>
          <w:b/>
          <w:sz w:val="24"/>
          <w:szCs w:val="24"/>
        </w:rPr>
        <w:t>.3.</w:t>
      </w:r>
      <w:r w:rsidR="00CC357E" w:rsidRPr="00D04B36">
        <w:rPr>
          <w:rFonts w:ascii="Times New Roman" w:hAnsi="Times New Roman"/>
          <w:b/>
          <w:sz w:val="24"/>
          <w:szCs w:val="24"/>
        </w:rPr>
        <w:t> </w:t>
      </w:r>
      <w:r w:rsidR="004C6ED2" w:rsidRPr="00D04B36">
        <w:rPr>
          <w:rFonts w:ascii="Times New Roman" w:hAnsi="Times New Roman"/>
          <w:b/>
          <w:sz w:val="24"/>
          <w:szCs w:val="24"/>
        </w:rPr>
        <w:t xml:space="preserve">Сроки </w:t>
      </w:r>
      <w:r w:rsidR="00810ED5" w:rsidRPr="00D04B36">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 xml:space="preserve">: </w:t>
      </w:r>
      <w:r w:rsidR="00A85581" w:rsidRPr="00D04B36">
        <w:rPr>
          <w:rFonts w:ascii="Times New Roman" w:hAnsi="Times New Roman"/>
          <w:bCs/>
          <w:color w:val="000000"/>
          <w:sz w:val="24"/>
          <w:szCs w:val="24"/>
        </w:rPr>
        <w:t>отдельными партиями</w:t>
      </w:r>
      <w:r w:rsidR="00214613" w:rsidRPr="00D04B36">
        <w:rPr>
          <w:rFonts w:ascii="Times New Roman" w:hAnsi="Times New Roman"/>
          <w:bCs/>
          <w:color w:val="000000"/>
          <w:sz w:val="24"/>
          <w:szCs w:val="24"/>
        </w:rPr>
        <w:t>,</w:t>
      </w:r>
      <w:r w:rsidR="00653B00">
        <w:rPr>
          <w:rFonts w:ascii="Times New Roman" w:hAnsi="Times New Roman"/>
          <w:bCs/>
          <w:color w:val="000000"/>
          <w:sz w:val="24"/>
          <w:szCs w:val="24"/>
        </w:rPr>
        <w:t xml:space="preserve"> по </w:t>
      </w:r>
      <w:r w:rsidR="00A85581" w:rsidRPr="00D04B36">
        <w:rPr>
          <w:rFonts w:ascii="Times New Roman" w:hAnsi="Times New Roman"/>
          <w:bCs/>
          <w:color w:val="000000"/>
          <w:sz w:val="24"/>
          <w:szCs w:val="24"/>
        </w:rPr>
        <w:t>з</w:t>
      </w:r>
      <w:r w:rsidR="00214613" w:rsidRPr="00D04B36">
        <w:rPr>
          <w:rFonts w:ascii="Times New Roman" w:hAnsi="Times New Roman"/>
          <w:bCs/>
          <w:color w:val="000000"/>
          <w:sz w:val="24"/>
          <w:szCs w:val="24"/>
        </w:rPr>
        <w:t>аявк</w:t>
      </w:r>
      <w:r w:rsidR="00653B00">
        <w:rPr>
          <w:rFonts w:ascii="Times New Roman" w:hAnsi="Times New Roman"/>
          <w:bCs/>
          <w:color w:val="000000"/>
          <w:sz w:val="24"/>
          <w:szCs w:val="24"/>
        </w:rPr>
        <w:t xml:space="preserve">е </w:t>
      </w:r>
      <w:r w:rsidR="00214613" w:rsidRPr="00D04B36">
        <w:rPr>
          <w:rFonts w:ascii="Times New Roman" w:hAnsi="Times New Roman"/>
          <w:bCs/>
          <w:color w:val="000000"/>
          <w:sz w:val="24"/>
          <w:szCs w:val="24"/>
        </w:rPr>
        <w:t>Заказчика</w:t>
      </w:r>
      <w:r w:rsidR="00653B00">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w:t>
      </w:r>
      <w:r w:rsidR="00214613" w:rsidRPr="00F45FFE">
        <w:rPr>
          <w:rFonts w:ascii="Times New Roman" w:hAnsi="Times New Roman"/>
          <w:bCs/>
          <w:sz w:val="24"/>
          <w:szCs w:val="24"/>
        </w:rPr>
        <w:t xml:space="preserve">в течение </w:t>
      </w:r>
      <w:r w:rsidR="00A85581" w:rsidRPr="00F45FFE">
        <w:rPr>
          <w:rFonts w:ascii="Times New Roman" w:hAnsi="Times New Roman"/>
          <w:bCs/>
          <w:sz w:val="24"/>
          <w:szCs w:val="24"/>
        </w:rPr>
        <w:t>14</w:t>
      </w:r>
      <w:r w:rsidR="00214613" w:rsidRPr="00F45FFE">
        <w:rPr>
          <w:rFonts w:ascii="Times New Roman" w:hAnsi="Times New Roman"/>
          <w:bCs/>
          <w:sz w:val="24"/>
          <w:szCs w:val="24"/>
        </w:rPr>
        <w:t xml:space="preserve"> (</w:t>
      </w:r>
      <w:r w:rsidR="00D04B36" w:rsidRPr="00F45FFE">
        <w:rPr>
          <w:rFonts w:ascii="Times New Roman" w:hAnsi="Times New Roman"/>
          <w:bCs/>
          <w:sz w:val="24"/>
          <w:szCs w:val="24"/>
        </w:rPr>
        <w:t>ч</w:t>
      </w:r>
      <w:r w:rsidR="00A85581" w:rsidRPr="00F45FFE">
        <w:rPr>
          <w:rFonts w:ascii="Times New Roman" w:hAnsi="Times New Roman"/>
          <w:bCs/>
          <w:sz w:val="24"/>
          <w:szCs w:val="24"/>
        </w:rPr>
        <w:t>етырнадцати</w:t>
      </w:r>
      <w:r w:rsidR="00214613" w:rsidRPr="00F45FFE">
        <w:rPr>
          <w:rFonts w:ascii="Times New Roman" w:hAnsi="Times New Roman"/>
          <w:bCs/>
          <w:sz w:val="24"/>
          <w:szCs w:val="24"/>
        </w:rPr>
        <w:t>) календарных дней</w:t>
      </w:r>
      <w:r w:rsidR="00653B00" w:rsidRPr="00F45FFE">
        <w:rPr>
          <w:rFonts w:ascii="Times New Roman" w:hAnsi="Times New Roman"/>
          <w:bCs/>
          <w:sz w:val="24"/>
          <w:szCs w:val="24"/>
        </w:rPr>
        <w:t xml:space="preserve"> с момента получения заявки </w:t>
      </w:r>
      <w:r w:rsidR="00E67862" w:rsidRPr="00F45FFE">
        <w:rPr>
          <w:rFonts w:ascii="Times New Roman" w:hAnsi="Times New Roman"/>
          <w:sz w:val="24"/>
          <w:szCs w:val="24"/>
        </w:rPr>
        <w:t>Участником (</w:t>
      </w:r>
      <w:r w:rsidR="00E67862" w:rsidRPr="00F45FFE">
        <w:rPr>
          <w:rFonts w:ascii="Times New Roman" w:hAnsi="Times New Roman"/>
          <w:bCs/>
          <w:sz w:val="24"/>
          <w:szCs w:val="24"/>
        </w:rPr>
        <w:t>Поставщиком)</w:t>
      </w:r>
      <w:r w:rsidR="00214613" w:rsidRPr="00F45FFE">
        <w:rPr>
          <w:rFonts w:ascii="Times New Roman" w:hAnsi="Times New Roman"/>
          <w:bCs/>
          <w:sz w:val="24"/>
          <w:szCs w:val="24"/>
        </w:rPr>
        <w:t xml:space="preserve">, в период с момента заключения договора по </w:t>
      </w:r>
      <w:r w:rsidR="00A85581" w:rsidRPr="00D04B36">
        <w:rPr>
          <w:rFonts w:ascii="Times New Roman" w:hAnsi="Times New Roman"/>
          <w:sz w:val="24"/>
          <w:szCs w:val="24"/>
        </w:rPr>
        <w:t>«</w:t>
      </w:r>
      <w:r w:rsidR="00504D13">
        <w:rPr>
          <w:rFonts w:ascii="Times New Roman" w:hAnsi="Times New Roman"/>
          <w:sz w:val="24"/>
          <w:szCs w:val="24"/>
        </w:rPr>
        <w:t>31</w:t>
      </w:r>
      <w:r w:rsidR="00A85581" w:rsidRPr="00D04B36">
        <w:rPr>
          <w:rFonts w:ascii="Times New Roman" w:hAnsi="Times New Roman"/>
          <w:sz w:val="24"/>
          <w:szCs w:val="24"/>
        </w:rPr>
        <w:t xml:space="preserve">» </w:t>
      </w:r>
      <w:r w:rsidR="00504D13">
        <w:rPr>
          <w:rFonts w:ascii="Times New Roman" w:hAnsi="Times New Roman"/>
          <w:sz w:val="24"/>
          <w:szCs w:val="24"/>
        </w:rPr>
        <w:t xml:space="preserve">июля </w:t>
      </w:r>
      <w:r w:rsidR="00A85581" w:rsidRPr="00D04B36">
        <w:rPr>
          <w:rFonts w:ascii="Times New Roman" w:hAnsi="Times New Roman"/>
          <w:sz w:val="24"/>
          <w:szCs w:val="24"/>
        </w:rPr>
        <w:t>2023 г.</w:t>
      </w:r>
    </w:p>
    <w:p w14:paraId="1B09E8F1" w14:textId="77777777" w:rsidR="003E51A7" w:rsidRPr="00E67862" w:rsidRDefault="003E51A7" w:rsidP="003E51A7">
      <w:pPr>
        <w:pStyle w:val="1"/>
        <w:keepNext w:val="0"/>
        <w:widowControl w:val="0"/>
        <w:jc w:val="both"/>
        <w:rPr>
          <w:sz w:val="20"/>
          <w:szCs w:val="20"/>
        </w:rPr>
      </w:pPr>
    </w:p>
    <w:p w14:paraId="6AE13766" w14:textId="2CFEE2D8" w:rsidR="000E303F" w:rsidRPr="003F3BD7" w:rsidRDefault="00922213" w:rsidP="003E51A7">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504D13" w:rsidRPr="00504D13">
        <w:rPr>
          <w:b w:val="0"/>
        </w:rPr>
        <w:t>677</w:t>
      </w:r>
      <w:r w:rsidR="00504D13">
        <w:rPr>
          <w:b w:val="0"/>
        </w:rPr>
        <w:t xml:space="preserve"> </w:t>
      </w:r>
      <w:r w:rsidR="00504D13" w:rsidRPr="00504D13">
        <w:rPr>
          <w:b w:val="0"/>
        </w:rPr>
        <w:t>000</w:t>
      </w:r>
      <w:r w:rsidR="00504D13">
        <w:rPr>
          <w:b w:val="0"/>
        </w:rPr>
        <w:t>,00</w:t>
      </w:r>
      <w:r w:rsidR="00504D13" w:rsidRPr="00504D13">
        <w:rPr>
          <w:b w:val="0"/>
        </w:rPr>
        <w:t xml:space="preserve"> руб. (Шестьсот семьдесят семь тысяч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47BE4263" w14:textId="33B9B53C" w:rsidR="005E38D2" w:rsidRDefault="00CD3BEF" w:rsidP="005E38D2">
      <w:pPr>
        <w:tabs>
          <w:tab w:val="left" w:pos="142"/>
        </w:tabs>
        <w:jc w:val="both"/>
        <w:rPr>
          <w:bCs/>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5E38D2" w:rsidRPr="00E87CAA">
        <w:rPr>
          <w:sz w:val="24"/>
          <w:szCs w:val="24"/>
        </w:rPr>
        <w:t>Оплата</w:t>
      </w:r>
      <w:r w:rsidR="005E38D2">
        <w:rPr>
          <w:sz w:val="24"/>
          <w:szCs w:val="24"/>
        </w:rPr>
        <w:t xml:space="preserve"> </w:t>
      </w:r>
      <w:r w:rsidR="005E38D2" w:rsidRPr="00E87CAA">
        <w:rPr>
          <w:sz w:val="24"/>
          <w:szCs w:val="24"/>
        </w:rPr>
        <w:t>за фактически поставленную партию</w:t>
      </w:r>
      <w:r w:rsidR="005E38D2">
        <w:rPr>
          <w:sz w:val="24"/>
          <w:szCs w:val="24"/>
        </w:rPr>
        <w:t xml:space="preserve"> </w:t>
      </w:r>
      <w:r w:rsidR="005E38D2" w:rsidRPr="00E87CAA">
        <w:rPr>
          <w:sz w:val="24"/>
          <w:szCs w:val="24"/>
        </w:rPr>
        <w:t xml:space="preserve">Товара производится </w:t>
      </w:r>
      <w:r w:rsidR="005E38D2" w:rsidRPr="00CF38C0">
        <w:rPr>
          <w:color w:val="000000"/>
          <w:sz w:val="24"/>
          <w:szCs w:val="24"/>
        </w:rPr>
        <w:t>Заказчик</w:t>
      </w:r>
      <w:r w:rsidR="005E38D2">
        <w:rPr>
          <w:color w:val="000000"/>
          <w:sz w:val="24"/>
          <w:szCs w:val="24"/>
        </w:rPr>
        <w:t xml:space="preserve">ом </w:t>
      </w:r>
      <w:r w:rsidR="005E38D2" w:rsidRPr="00E87CAA">
        <w:rPr>
          <w:sz w:val="24"/>
          <w:szCs w:val="24"/>
        </w:rPr>
        <w:t xml:space="preserve">на основании выставленного Поставщиком счета, путем перечисления денежных средств на расчетный счет </w:t>
      </w:r>
      <w:r w:rsidR="005E38D2" w:rsidRPr="00DF26C8">
        <w:rPr>
          <w:sz w:val="24"/>
          <w:szCs w:val="24"/>
        </w:rPr>
        <w:t xml:space="preserve">Поставщика в течение </w:t>
      </w:r>
      <w:r w:rsidR="005E38D2">
        <w:rPr>
          <w:sz w:val="24"/>
          <w:szCs w:val="24"/>
        </w:rPr>
        <w:t>6</w:t>
      </w:r>
      <w:r w:rsidR="005E38D2" w:rsidRPr="00DF26C8">
        <w:rPr>
          <w:sz w:val="24"/>
          <w:szCs w:val="24"/>
        </w:rPr>
        <w:t>0 (</w:t>
      </w:r>
      <w:r w:rsidR="005E38D2">
        <w:rPr>
          <w:color w:val="000000"/>
          <w:sz w:val="24"/>
          <w:szCs w:val="24"/>
        </w:rPr>
        <w:t>Ш</w:t>
      </w:r>
      <w:r w:rsidR="005E38D2" w:rsidRPr="00CD3BEF">
        <w:rPr>
          <w:color w:val="000000"/>
          <w:sz w:val="24"/>
          <w:szCs w:val="24"/>
        </w:rPr>
        <w:t>ест</w:t>
      </w:r>
      <w:r w:rsidR="005E38D2">
        <w:rPr>
          <w:color w:val="000000"/>
          <w:sz w:val="24"/>
          <w:szCs w:val="24"/>
        </w:rPr>
        <w:t>и</w:t>
      </w:r>
      <w:r w:rsidR="005E38D2" w:rsidRPr="00CD3BEF">
        <w:rPr>
          <w:color w:val="000000"/>
          <w:sz w:val="24"/>
          <w:szCs w:val="24"/>
        </w:rPr>
        <w:t>десят</w:t>
      </w:r>
      <w:r w:rsidR="005E38D2">
        <w:rPr>
          <w:color w:val="000000"/>
          <w:sz w:val="24"/>
          <w:szCs w:val="24"/>
        </w:rPr>
        <w:t>и</w:t>
      </w:r>
      <w:r w:rsidR="005E38D2" w:rsidRPr="00DF26C8">
        <w:rPr>
          <w:sz w:val="24"/>
          <w:szCs w:val="24"/>
        </w:rPr>
        <w:t>) календарных</w:t>
      </w:r>
      <w:r w:rsidR="005E38D2" w:rsidRPr="00267F69">
        <w:rPr>
          <w:sz w:val="24"/>
          <w:szCs w:val="24"/>
        </w:rPr>
        <w:t xml:space="preserve"> дней с даты подписания Покупателем документа о приемке Товара (товарной накладной </w:t>
      </w:r>
      <w:r w:rsidR="005E38D2" w:rsidRPr="00267F69">
        <w:rPr>
          <w:color w:val="000000"/>
          <w:sz w:val="24"/>
          <w:szCs w:val="24"/>
        </w:rPr>
        <w:t xml:space="preserve">ТОРГ-12 </w:t>
      </w:r>
      <w:r w:rsidR="005E38D2" w:rsidRPr="00267F69">
        <w:rPr>
          <w:bCs/>
          <w:sz w:val="24"/>
          <w:szCs w:val="24"/>
        </w:rPr>
        <w:t>и счет-фак</w:t>
      </w:r>
      <w:r w:rsidR="005E38D2" w:rsidRPr="00267F69">
        <w:rPr>
          <w:sz w:val="24"/>
          <w:szCs w:val="24"/>
        </w:rPr>
        <w:t>туры</w:t>
      </w:r>
      <w:r w:rsidR="005E38D2" w:rsidRPr="00267F69">
        <w:rPr>
          <w:i/>
          <w:iCs/>
          <w:sz w:val="24"/>
          <w:szCs w:val="24"/>
        </w:rPr>
        <w:t xml:space="preserve"> </w:t>
      </w:r>
      <w:r w:rsidR="005E38D2"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5E38D2" w:rsidRPr="00267F69">
        <w:rPr>
          <w:i/>
          <w:iCs/>
          <w:sz w:val="24"/>
          <w:szCs w:val="24"/>
        </w:rPr>
        <w:t xml:space="preserve">(в случае, если Поставщик </w:t>
      </w:r>
      <w:r w:rsidR="005E38D2" w:rsidRPr="00267F69">
        <w:rPr>
          <w:i/>
          <w:sz w:val="24"/>
          <w:szCs w:val="24"/>
        </w:rPr>
        <w:t>находится на общем режиме налогообложения</w:t>
      </w:r>
      <w:r w:rsidR="005E38D2" w:rsidRPr="00267F69">
        <w:rPr>
          <w:i/>
          <w:iCs/>
          <w:sz w:val="24"/>
          <w:szCs w:val="24"/>
        </w:rPr>
        <w:t>)</w:t>
      </w:r>
      <w:r w:rsidR="005E38D2" w:rsidRPr="00267F69">
        <w:rPr>
          <w:sz w:val="24"/>
          <w:szCs w:val="24"/>
        </w:rPr>
        <w:t>.</w:t>
      </w:r>
      <w:r w:rsidR="005E38D2"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005E38D2"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w:t>
      </w:r>
      <w:r w:rsidR="00E84D58" w:rsidRPr="00404BBF">
        <w:rPr>
          <w:b/>
          <w:sz w:val="24"/>
          <w:szCs w:val="24"/>
        </w:rPr>
        <w:t>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w:t>
      </w:r>
      <w:r w:rsidR="00061E5B" w:rsidRPr="00404BBF">
        <w:rPr>
          <w:rFonts w:ascii="Times New Roman" w:hAnsi="Times New Roman"/>
        </w:rPr>
        <w:t xml:space="preserve">на официальном сайте </w:t>
      </w:r>
      <w:r w:rsidR="00061E5B" w:rsidRPr="00404BBF">
        <w:rPr>
          <w:rFonts w:ascii="Times New Roman" w:hAnsi="Times New Roman"/>
        </w:rPr>
        <w:t>ЕИС</w:t>
      </w:r>
      <w:r w:rsidR="00061E5B" w:rsidRPr="00404BBF">
        <w:rPr>
          <w:rFonts w:ascii="Times New Roman" w:hAnsi="Times New Roman"/>
        </w:rPr>
        <w:t xml:space="preserve"> в информационно-телекоммуникационной сети «Интернет» (далее – официальный сайт)</w:t>
      </w:r>
      <w:r w:rsidR="00061E5B" w:rsidRPr="00404BBF">
        <w:rPr>
          <w:rFonts w:ascii="Times New Roman" w:hAnsi="Times New Roman"/>
        </w:rPr>
        <w:t xml:space="preserve">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059CD6B8"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71D5E" w:rsidRPr="00F71D5E">
        <w:rPr>
          <w:sz w:val="24"/>
          <w:szCs w:val="24"/>
          <w:u w:val="single"/>
        </w:rPr>
        <w:t>(АО «</w:t>
      </w:r>
      <w:r w:rsidR="00F71D5E" w:rsidRPr="00F71D5E">
        <w:rPr>
          <w:sz w:val="24"/>
          <w:szCs w:val="24"/>
          <w:u w:val="single"/>
          <w:lang w:val="en-US"/>
        </w:rPr>
        <w:t>OTC</w:t>
      </w:r>
      <w:r w:rsidR="00F71D5E" w:rsidRPr="00F71D5E">
        <w:rPr>
          <w:sz w:val="24"/>
          <w:szCs w:val="24"/>
          <w:u w:val="single"/>
        </w:rPr>
        <w:t xml:space="preserve">») </w:t>
      </w:r>
      <w:r w:rsidR="00F71D5E" w:rsidRPr="00F71D5E">
        <w:rPr>
          <w:sz w:val="24"/>
          <w:szCs w:val="24"/>
          <w:u w:val="single"/>
          <w:lang w:val="en-US"/>
        </w:rPr>
        <w:t>http</w:t>
      </w:r>
      <w:r w:rsidR="00F71D5E" w:rsidRPr="00F71D5E">
        <w:rPr>
          <w:sz w:val="24"/>
          <w:szCs w:val="24"/>
          <w:u w:val="single"/>
        </w:rPr>
        <w:t>://</w:t>
      </w:r>
      <w:r w:rsidR="00F71D5E" w:rsidRPr="00F71D5E">
        <w:rPr>
          <w:sz w:val="24"/>
          <w:szCs w:val="24"/>
          <w:u w:val="single"/>
          <w:lang w:val="en-US"/>
        </w:rPr>
        <w:t>tender</w:t>
      </w:r>
      <w:r w:rsidR="00F71D5E" w:rsidRPr="00F71D5E">
        <w:rPr>
          <w:sz w:val="24"/>
          <w:szCs w:val="24"/>
          <w:u w:val="single"/>
        </w:rPr>
        <w:t>.</w:t>
      </w:r>
      <w:proofErr w:type="spellStart"/>
      <w:r w:rsidR="00F71D5E" w:rsidRPr="00F71D5E">
        <w:rPr>
          <w:sz w:val="24"/>
          <w:szCs w:val="24"/>
          <w:u w:val="single"/>
          <w:lang w:val="en-US"/>
        </w:rPr>
        <w:t>otc</w:t>
      </w:r>
      <w:proofErr w:type="spellEnd"/>
      <w:r w:rsidR="00F71D5E" w:rsidRPr="00F71D5E">
        <w:rPr>
          <w:sz w:val="24"/>
          <w:szCs w:val="24"/>
          <w:u w:val="single"/>
        </w:rPr>
        <w:t>.</w:t>
      </w:r>
      <w:proofErr w:type="spellStart"/>
      <w:r w:rsidR="00F71D5E" w:rsidRPr="00F71D5E">
        <w:rPr>
          <w:sz w:val="24"/>
          <w:szCs w:val="24"/>
          <w:u w:val="single"/>
          <w:lang w:val="en-US"/>
        </w:rPr>
        <w:t>ru</w:t>
      </w:r>
      <w:proofErr w:type="spellEnd"/>
      <w:r w:rsidR="00A841A4" w:rsidRPr="00F71D5E">
        <w:rPr>
          <w:rStyle w:val="a9"/>
          <w:color w:val="auto"/>
          <w:sz w:val="24"/>
          <w:szCs w:val="24"/>
          <w:u w:val="single"/>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C367427"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71D5E" w:rsidRPr="00F71D5E">
        <w:rPr>
          <w:rFonts w:ascii="Times New Roman" w:hAnsi="Times New Roman"/>
          <w:u w:val="single"/>
          <w:lang w:val="en-US"/>
        </w:rPr>
        <w:t>http</w:t>
      </w:r>
      <w:r w:rsidR="00F71D5E" w:rsidRPr="00F71D5E">
        <w:rPr>
          <w:rFonts w:ascii="Times New Roman" w:hAnsi="Times New Roman"/>
          <w:u w:val="single"/>
        </w:rPr>
        <w:t>://</w:t>
      </w:r>
      <w:r w:rsidR="00F71D5E" w:rsidRPr="00F71D5E">
        <w:rPr>
          <w:rFonts w:ascii="Times New Roman" w:hAnsi="Times New Roman"/>
          <w:u w:val="single"/>
          <w:lang w:val="en-US"/>
        </w:rPr>
        <w:t>tender</w:t>
      </w:r>
      <w:r w:rsidR="00F71D5E" w:rsidRPr="00F71D5E">
        <w:rPr>
          <w:rFonts w:ascii="Times New Roman" w:hAnsi="Times New Roman"/>
          <w:u w:val="single"/>
        </w:rPr>
        <w:t>.</w:t>
      </w:r>
      <w:proofErr w:type="spellStart"/>
      <w:r w:rsidR="00F71D5E" w:rsidRPr="00F71D5E">
        <w:rPr>
          <w:rFonts w:ascii="Times New Roman" w:hAnsi="Times New Roman"/>
          <w:u w:val="single"/>
          <w:lang w:val="en-US"/>
        </w:rPr>
        <w:t>otc</w:t>
      </w:r>
      <w:proofErr w:type="spellEnd"/>
      <w:r w:rsidR="00F71D5E" w:rsidRPr="00F71D5E">
        <w:rPr>
          <w:rFonts w:ascii="Times New Roman" w:hAnsi="Times New Roman"/>
          <w:u w:val="single"/>
        </w:rPr>
        <w:t>.</w:t>
      </w:r>
      <w:proofErr w:type="spellStart"/>
      <w:r w:rsidR="00F71D5E" w:rsidRPr="00F71D5E">
        <w:rPr>
          <w:rFonts w:ascii="Times New Roman" w:hAnsi="Times New Roman"/>
          <w:u w:val="single"/>
          <w:lang w:val="en-US"/>
        </w:rPr>
        <w:t>ru</w:t>
      </w:r>
      <w:proofErr w:type="spellEnd"/>
      <w:r w:rsidRPr="00F71D5E">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422BE232"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7679FD">
        <w:rPr>
          <w:sz w:val="24"/>
          <w:szCs w:val="24"/>
        </w:rPr>
        <w:t>30</w:t>
      </w:r>
      <w:r w:rsidR="00902583" w:rsidRPr="00212C9B">
        <w:rPr>
          <w:sz w:val="24"/>
          <w:szCs w:val="24"/>
        </w:rPr>
        <w:t xml:space="preserve">» </w:t>
      </w:r>
      <w:r w:rsidR="005E38D2">
        <w:rPr>
          <w:sz w:val="24"/>
          <w:szCs w:val="24"/>
        </w:rPr>
        <w:t xml:space="preserve">июня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0C960D1B"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85045C">
        <w:rPr>
          <w:rFonts w:ascii="Times New Roman" w:hAnsi="Times New Roman"/>
        </w:rPr>
        <w:t>15</w:t>
      </w:r>
      <w:r w:rsidR="00902583" w:rsidRPr="00212C9B">
        <w:rPr>
          <w:rFonts w:ascii="Times New Roman" w:hAnsi="Times New Roman"/>
        </w:rPr>
        <w:t xml:space="preserve">» </w:t>
      </w:r>
      <w:r w:rsidR="005E38D2">
        <w:rPr>
          <w:rFonts w:ascii="Times New Roman" w:hAnsi="Times New Roman"/>
        </w:rPr>
        <w:t xml:space="preserve">июля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 xml:space="preserve">по московскому </w:t>
      </w:r>
      <w:r w:rsidR="00902583" w:rsidRPr="00212C9B">
        <w:rPr>
          <w:rFonts w:ascii="Times New Roman" w:hAnsi="Times New Roman"/>
          <w:color w:val="000000"/>
        </w:rPr>
        <w:lastRenderedPageBreak/>
        <w:t>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w:t>
      </w:r>
      <w:r w:rsidRPr="00080EB2">
        <w:rPr>
          <w:bCs/>
          <w:sz w:val="24"/>
          <w:szCs w:val="24"/>
          <w:lang w:bidi="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lastRenderedPageBreak/>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289AFDA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679FD">
        <w:rPr>
          <w:sz w:val="24"/>
          <w:szCs w:val="24"/>
        </w:rPr>
        <w:t>;</w:t>
      </w:r>
    </w:p>
    <w:p w14:paraId="19985D34" w14:textId="264A562E" w:rsidR="007679FD" w:rsidRDefault="007679FD" w:rsidP="007679FD">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1" w:history="1">
        <w:r w:rsidRPr="002B3BFB">
          <w:rPr>
            <w:bCs/>
            <w:sz w:val="24"/>
            <w:szCs w:val="24"/>
          </w:rPr>
          <w:t>постановлением</w:t>
        </w:r>
      </w:hyperlink>
      <w:r w:rsidRPr="002B3BFB">
        <w:rPr>
          <w:bCs/>
          <w:sz w:val="24"/>
          <w:szCs w:val="24"/>
        </w:rPr>
        <w:t xml:space="preserve"> Правительства </w:t>
      </w:r>
      <w:r w:rsidRPr="002B3BFB">
        <w:rPr>
          <w:bCs/>
          <w:sz w:val="24"/>
          <w:szCs w:val="24"/>
        </w:rPr>
        <w:lastRenderedPageBreak/>
        <w:t>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4E24C6E"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7679FD">
        <w:rPr>
          <w:sz w:val="24"/>
          <w:szCs w:val="24"/>
        </w:rPr>
        <w:t>;</w:t>
      </w:r>
    </w:p>
    <w:p w14:paraId="41A048B2" w14:textId="727E5DD3" w:rsidR="007679FD" w:rsidRDefault="007679FD" w:rsidP="007679FD">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 xml:space="preserve">(указываются в </w:t>
      </w:r>
      <w:r w:rsidRPr="000D6139">
        <w:rPr>
          <w:i/>
          <w:sz w:val="24"/>
          <w:szCs w:val="24"/>
        </w:rPr>
        <w:lastRenderedPageBreak/>
        <w:t>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DEC36B0"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200985">
        <w:rPr>
          <w:sz w:val="24"/>
          <w:szCs w:val="24"/>
        </w:rPr>
        <w:t>;</w:t>
      </w:r>
    </w:p>
    <w:p w14:paraId="753515FB" w14:textId="77777777" w:rsidR="00200985" w:rsidRDefault="00200985" w:rsidP="00200985">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lastRenderedPageBreak/>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4357B5BF"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85045C">
        <w:rPr>
          <w:rStyle w:val="FontStyle16"/>
          <w:sz w:val="24"/>
          <w:szCs w:val="24"/>
        </w:rPr>
        <w:t>12</w:t>
      </w:r>
      <w:r w:rsidR="00EC5DC0" w:rsidRPr="00BB3E52">
        <w:rPr>
          <w:rStyle w:val="FontStyle16"/>
          <w:sz w:val="24"/>
          <w:szCs w:val="24"/>
        </w:rPr>
        <w:t>.</w:t>
      </w:r>
      <w:r w:rsidR="009D139B" w:rsidRPr="00BB3E52">
        <w:rPr>
          <w:rStyle w:val="FontStyle16"/>
          <w:sz w:val="24"/>
          <w:szCs w:val="24"/>
        </w:rPr>
        <w:t>0</w:t>
      </w:r>
      <w:r w:rsidR="005E38D2">
        <w:rPr>
          <w:rStyle w:val="FontStyle16"/>
          <w:sz w:val="24"/>
          <w:szCs w:val="24"/>
        </w:rPr>
        <w:t>7</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w:t>
      </w:r>
      <w:r w:rsidR="00582CC2" w:rsidRPr="00404BBF">
        <w:rPr>
          <w:sz w:val="24"/>
          <w:szCs w:val="24"/>
        </w:rPr>
        <w:t>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AD39BF"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w:t>
      </w:r>
      <w:r w:rsidR="00FC1E8A" w:rsidRPr="00787D0F">
        <w:rPr>
          <w:sz w:val="24"/>
          <w:szCs w:val="24"/>
        </w:rPr>
        <w:t xml:space="preserve"> срока подачи котировочных заявок </w:t>
      </w:r>
      <w:r w:rsidR="00FC1E8A" w:rsidRPr="00AD39BF">
        <w:rPr>
          <w:sz w:val="24"/>
          <w:szCs w:val="24"/>
        </w:rPr>
        <w:t>оставалось не менее трех рабочих дней.</w:t>
      </w:r>
    </w:p>
    <w:p w14:paraId="1B869E23" w14:textId="442D8420" w:rsidR="00DD6875" w:rsidRPr="00AD39BF" w:rsidRDefault="00DD6875" w:rsidP="0029357E">
      <w:pPr>
        <w:jc w:val="both"/>
        <w:rPr>
          <w:sz w:val="24"/>
          <w:szCs w:val="24"/>
        </w:rPr>
      </w:pPr>
      <w:r w:rsidRPr="00AD39BF">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AD39BF">
        <w:rPr>
          <w:sz w:val="24"/>
          <w:szCs w:val="24"/>
        </w:rPr>
        <w:t xml:space="preserve"> </w:t>
      </w:r>
      <w:r w:rsidR="00F71D5E" w:rsidRPr="00AD39BF">
        <w:rPr>
          <w:sz w:val="24"/>
          <w:szCs w:val="24"/>
          <w:lang w:val="en-US"/>
        </w:rPr>
        <w:t>http</w:t>
      </w:r>
      <w:r w:rsidR="00F71D5E" w:rsidRPr="00AD39BF">
        <w:rPr>
          <w:sz w:val="24"/>
          <w:szCs w:val="24"/>
        </w:rPr>
        <w:t>://</w:t>
      </w:r>
      <w:r w:rsidR="00F71D5E" w:rsidRPr="00AD39BF">
        <w:rPr>
          <w:sz w:val="24"/>
          <w:szCs w:val="24"/>
          <w:lang w:val="en-US"/>
        </w:rPr>
        <w:t>tender</w:t>
      </w:r>
      <w:r w:rsidR="00F71D5E" w:rsidRPr="00AD39BF">
        <w:rPr>
          <w:sz w:val="24"/>
          <w:szCs w:val="24"/>
        </w:rPr>
        <w:t>.</w:t>
      </w:r>
      <w:proofErr w:type="spellStart"/>
      <w:r w:rsidR="00F71D5E" w:rsidRPr="00AD39BF">
        <w:rPr>
          <w:sz w:val="24"/>
          <w:szCs w:val="24"/>
          <w:lang w:val="en-US"/>
        </w:rPr>
        <w:t>otc</w:t>
      </w:r>
      <w:proofErr w:type="spellEnd"/>
      <w:r w:rsidR="00F71D5E" w:rsidRPr="00AD39BF">
        <w:rPr>
          <w:sz w:val="24"/>
          <w:szCs w:val="24"/>
        </w:rPr>
        <w:t>.</w:t>
      </w:r>
      <w:proofErr w:type="spellStart"/>
      <w:r w:rsidR="00F71D5E" w:rsidRPr="00AD39BF">
        <w:rPr>
          <w:sz w:val="24"/>
          <w:szCs w:val="24"/>
          <w:lang w:val="en-US"/>
        </w:rPr>
        <w:t>ru</w:t>
      </w:r>
      <w:proofErr w:type="spellEnd"/>
      <w:r w:rsidRPr="00AD39BF">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39117B4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85045C">
        <w:rPr>
          <w:sz w:val="24"/>
          <w:szCs w:val="24"/>
        </w:rPr>
        <w:t>15</w:t>
      </w:r>
      <w:r w:rsidR="00F41682" w:rsidRPr="00103292">
        <w:rPr>
          <w:sz w:val="24"/>
          <w:szCs w:val="24"/>
        </w:rPr>
        <w:t xml:space="preserve">» </w:t>
      </w:r>
      <w:r w:rsidR="005E38D2">
        <w:rPr>
          <w:sz w:val="24"/>
          <w:szCs w:val="24"/>
        </w:rPr>
        <w:t>июля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970B67" w:rsidRPr="00103292">
        <w:rPr>
          <w:sz w:val="24"/>
          <w:szCs w:val="24"/>
        </w:rPr>
        <w:t>1</w:t>
      </w:r>
      <w:r w:rsidR="004E3FBC">
        <w:rPr>
          <w:sz w:val="24"/>
          <w:szCs w:val="24"/>
        </w:rPr>
        <w:t>3</w:t>
      </w:r>
      <w:r w:rsidR="00C4610E" w:rsidRPr="00103292">
        <w:rPr>
          <w:sz w:val="24"/>
          <w:szCs w:val="24"/>
        </w:rPr>
        <w:t>:00 (по московскому времени).</w:t>
      </w:r>
    </w:p>
    <w:p w14:paraId="24A9598D" w14:textId="21F6D481" w:rsidR="00965CE2" w:rsidRPr="00B2255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85045C">
        <w:rPr>
          <w:sz w:val="24"/>
          <w:szCs w:val="24"/>
        </w:rPr>
        <w:t>15</w:t>
      </w:r>
      <w:r w:rsidR="00965CE2" w:rsidRPr="00103292">
        <w:rPr>
          <w:sz w:val="24"/>
          <w:szCs w:val="24"/>
        </w:rPr>
        <w:t xml:space="preserve">» </w:t>
      </w:r>
      <w:r w:rsidR="00012D09">
        <w:rPr>
          <w:sz w:val="24"/>
          <w:szCs w:val="24"/>
        </w:rPr>
        <w:t>июля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lastRenderedPageBreak/>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lastRenderedPageBreak/>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w:t>
      </w:r>
      <w:r w:rsidRPr="002447F3">
        <w:rPr>
          <w:bCs/>
          <w:sz w:val="24"/>
          <w:szCs w:val="24"/>
          <w:lang w:eastAsia="ar-SA"/>
        </w:rPr>
        <w:lastRenderedPageBreak/>
        <w:t xml:space="preserve">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72C556FD" w14:textId="6F5E9392" w:rsidR="007D0FF5" w:rsidRPr="0072354A" w:rsidRDefault="007D0FF5" w:rsidP="007D0F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sidR="00102950">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 xml:space="preserve">ной информационной системе итогового протокола, </w:t>
      </w:r>
      <w:r w:rsidR="00827892" w:rsidRPr="00CF7D19">
        <w:rPr>
          <w:color w:val="000000"/>
          <w:sz w:val="24"/>
          <w:szCs w:val="24"/>
          <w:lang w:bidi="ru-RU"/>
        </w:rPr>
        <w:lastRenderedPageBreak/>
        <w:t>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 xml:space="preserve">ные недостоверностью такой информации, </w:t>
      </w:r>
      <w:r w:rsidR="00827892" w:rsidRPr="00CF7D19">
        <w:rPr>
          <w:color w:val="000000"/>
          <w:sz w:val="24"/>
          <w:szCs w:val="24"/>
          <w:lang w:bidi="ru-RU"/>
        </w:rPr>
        <w:lastRenderedPageBreak/>
        <w:t>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lastRenderedPageBreak/>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5B0C3AAD" w14:textId="77777777" w:rsidR="001D4669" w:rsidRDefault="001D4669" w:rsidP="005024E2">
      <w:pPr>
        <w:jc w:val="both"/>
        <w:rPr>
          <w:b/>
          <w:color w:val="FF0000"/>
          <w:sz w:val="24"/>
          <w:szCs w:val="24"/>
        </w:rPr>
      </w:pPr>
    </w:p>
    <w:p w14:paraId="5A1263B2" w14:textId="77777777" w:rsidR="001E43D5" w:rsidRPr="001E43D5" w:rsidRDefault="001E43D5" w:rsidP="001E43D5">
      <w:pPr>
        <w:rPr>
          <w:sz w:val="24"/>
          <w:szCs w:val="24"/>
        </w:rPr>
      </w:pPr>
    </w:p>
    <w:p w14:paraId="023C4921" w14:textId="77777777" w:rsidR="001E43D5" w:rsidRPr="001E43D5" w:rsidRDefault="001E43D5" w:rsidP="001E43D5">
      <w:pPr>
        <w:rPr>
          <w:sz w:val="24"/>
          <w:szCs w:val="24"/>
        </w:rPr>
      </w:pPr>
    </w:p>
    <w:p w14:paraId="49BB8358" w14:textId="77777777" w:rsidR="001E43D5" w:rsidRPr="001E43D5" w:rsidRDefault="001E43D5" w:rsidP="001E43D5">
      <w:pPr>
        <w:rPr>
          <w:sz w:val="24"/>
          <w:szCs w:val="24"/>
        </w:rPr>
      </w:pPr>
    </w:p>
    <w:p w14:paraId="61B9F8F0" w14:textId="77777777" w:rsidR="001E43D5" w:rsidRPr="001E43D5" w:rsidRDefault="001E43D5" w:rsidP="001E43D5">
      <w:pPr>
        <w:rPr>
          <w:sz w:val="24"/>
          <w:szCs w:val="24"/>
        </w:rPr>
      </w:pPr>
    </w:p>
    <w:p w14:paraId="4DFC1466" w14:textId="77777777" w:rsidR="001E43D5" w:rsidRPr="001E43D5" w:rsidRDefault="001E43D5" w:rsidP="001E43D5">
      <w:pPr>
        <w:rPr>
          <w:sz w:val="24"/>
          <w:szCs w:val="24"/>
        </w:rPr>
      </w:pPr>
    </w:p>
    <w:p w14:paraId="63B8AA23" w14:textId="77777777" w:rsidR="001E43D5" w:rsidRPr="001E43D5" w:rsidRDefault="001E43D5" w:rsidP="001E43D5">
      <w:pPr>
        <w:rPr>
          <w:sz w:val="24"/>
          <w:szCs w:val="24"/>
        </w:rPr>
      </w:pPr>
    </w:p>
    <w:p w14:paraId="1A14709F" w14:textId="77777777" w:rsidR="001E43D5" w:rsidRPr="001E43D5" w:rsidRDefault="001E43D5" w:rsidP="001E43D5">
      <w:pPr>
        <w:rPr>
          <w:sz w:val="24"/>
          <w:szCs w:val="24"/>
        </w:rPr>
      </w:pPr>
    </w:p>
    <w:p w14:paraId="0351FA26" w14:textId="77777777" w:rsidR="001E43D5" w:rsidRPr="001E43D5" w:rsidRDefault="001E43D5" w:rsidP="001E43D5">
      <w:pPr>
        <w:rPr>
          <w:sz w:val="24"/>
          <w:szCs w:val="24"/>
        </w:rPr>
      </w:pPr>
    </w:p>
    <w:p w14:paraId="7C617CC2" w14:textId="37D472A8" w:rsidR="001E43D5" w:rsidRPr="001E43D5" w:rsidRDefault="001E43D5" w:rsidP="001E43D5">
      <w:pPr>
        <w:tabs>
          <w:tab w:val="left" w:pos="3807"/>
        </w:tabs>
        <w:rPr>
          <w:sz w:val="24"/>
          <w:szCs w:val="24"/>
        </w:rPr>
        <w:sectPr w:rsidR="001E43D5" w:rsidRPr="001E43D5" w:rsidSect="00071441">
          <w:footerReference w:type="default" r:id="rId14"/>
          <w:pgSz w:w="11906" w:h="16838"/>
          <w:pgMar w:top="851" w:right="567" w:bottom="567" w:left="851" w:header="425" w:footer="261" w:gutter="0"/>
          <w:cols w:space="708"/>
          <w:docGrid w:linePitch="360"/>
        </w:sectPr>
      </w:pPr>
      <w:r>
        <w:rPr>
          <w:sz w:val="24"/>
          <w:szCs w:val="24"/>
        </w:rPr>
        <w:tab/>
      </w:r>
    </w:p>
    <w:tbl>
      <w:tblPr>
        <w:tblW w:w="5000" w:type="pct"/>
        <w:tblLook w:val="04A0" w:firstRow="1" w:lastRow="0" w:firstColumn="1" w:lastColumn="0" w:noHBand="0" w:noVBand="1"/>
      </w:tblPr>
      <w:tblGrid>
        <w:gridCol w:w="5661"/>
        <w:gridCol w:w="4827"/>
      </w:tblGrid>
      <w:tr w:rsidR="00EF152C" w14:paraId="6466BC88" w14:textId="77777777" w:rsidTr="009D139B">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9D139B">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3B9E8B09" w:rsidR="00202349" w:rsidRPr="009B2186" w:rsidRDefault="00F41682" w:rsidP="00E0796B">
      <w:pPr>
        <w:jc w:val="center"/>
        <w:rPr>
          <w:sz w:val="24"/>
          <w:szCs w:val="24"/>
        </w:rPr>
      </w:pPr>
      <w:r w:rsidRPr="009B2186">
        <w:rPr>
          <w:bCs/>
          <w:sz w:val="24"/>
          <w:szCs w:val="24"/>
        </w:rPr>
        <w:t xml:space="preserve">на </w:t>
      </w:r>
      <w:r w:rsidR="009A17F6" w:rsidRPr="009B2186">
        <w:rPr>
          <w:bCs/>
          <w:sz w:val="24"/>
          <w:szCs w:val="24"/>
        </w:rPr>
        <w:t>поставку</w:t>
      </w:r>
      <w:r w:rsidR="00012D09">
        <w:rPr>
          <w:bCs/>
          <w:sz w:val="24"/>
          <w:szCs w:val="24"/>
        </w:rPr>
        <w:t xml:space="preserve"> </w:t>
      </w:r>
      <w:r w:rsidR="00012D09" w:rsidRPr="00012D09">
        <w:rPr>
          <w:sz w:val="24"/>
          <w:szCs w:val="24"/>
        </w:rPr>
        <w:t>GSM-модемов и 3G-антенн</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Look w:val="04A0" w:firstRow="1" w:lastRow="0" w:firstColumn="1" w:lastColumn="0" w:noHBand="0" w:noVBand="1"/>
      </w:tblPr>
      <w:tblGrid>
        <w:gridCol w:w="583"/>
        <w:gridCol w:w="1823"/>
        <w:gridCol w:w="3824"/>
        <w:gridCol w:w="579"/>
        <w:gridCol w:w="702"/>
        <w:gridCol w:w="1559"/>
        <w:gridCol w:w="1408"/>
      </w:tblGrid>
      <w:tr w:rsidR="00960764" w:rsidRPr="00012D09" w14:paraId="206DEBFA" w14:textId="6BB28D19" w:rsidTr="00AD3FF1">
        <w:trPr>
          <w:trHeight w:val="94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59E5B" w14:textId="51D676F3" w:rsidR="00960764" w:rsidRPr="00012D09" w:rsidRDefault="00960764" w:rsidP="00AD3FF1">
            <w:pPr>
              <w:autoSpaceDE/>
              <w:autoSpaceDN/>
              <w:adjustRightInd/>
              <w:jc w:val="center"/>
              <w:rPr>
                <w:b/>
                <w:bCs/>
                <w:color w:val="000000"/>
              </w:rPr>
            </w:pPr>
            <w:r w:rsidRPr="00CF21DF">
              <w:rPr>
                <w:bCs/>
                <w:color w:val="000000"/>
              </w:rPr>
              <w:t>№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69DD1E8A" w14:textId="6EC8D0F6" w:rsidR="00960764" w:rsidRPr="00012D09" w:rsidRDefault="00960764" w:rsidP="00AD3FF1">
            <w:pPr>
              <w:autoSpaceDE/>
              <w:autoSpaceDN/>
              <w:adjustRightInd/>
              <w:jc w:val="center"/>
              <w:rPr>
                <w:b/>
                <w:bCs/>
                <w:color w:val="000000"/>
              </w:rPr>
            </w:pPr>
            <w:r w:rsidRPr="00CF21DF">
              <w:rPr>
                <w:bCs/>
              </w:rPr>
              <w:t>Наименование товара</w:t>
            </w:r>
            <w:r w:rsidRPr="00CF21DF">
              <w:rPr>
                <w:bCs/>
                <w:vertAlign w:val="superscript"/>
              </w:rPr>
              <w:t>1</w:t>
            </w:r>
          </w:p>
        </w:tc>
        <w:tc>
          <w:tcPr>
            <w:tcW w:w="1825" w:type="pct"/>
            <w:tcBorders>
              <w:top w:val="single" w:sz="4" w:space="0" w:color="auto"/>
              <w:left w:val="nil"/>
              <w:bottom w:val="single" w:sz="4" w:space="0" w:color="auto"/>
              <w:right w:val="single" w:sz="4" w:space="0" w:color="auto"/>
            </w:tcBorders>
            <w:shd w:val="clear" w:color="auto" w:fill="auto"/>
            <w:vAlign w:val="center"/>
            <w:hideMark/>
          </w:tcPr>
          <w:p w14:paraId="4EAB5E68" w14:textId="77777777" w:rsidR="00960764" w:rsidRPr="00CF21DF" w:rsidRDefault="00960764" w:rsidP="00AD3FF1">
            <w:pPr>
              <w:autoSpaceDE/>
              <w:autoSpaceDN/>
              <w:adjustRightInd/>
              <w:jc w:val="center"/>
              <w:rPr>
                <w:bCs/>
              </w:rPr>
            </w:pPr>
            <w:r w:rsidRPr="00CF21DF">
              <w:rPr>
                <w:bCs/>
              </w:rPr>
              <w:t>Требования к техническим,</w:t>
            </w:r>
          </w:p>
          <w:p w14:paraId="1F51AE20" w14:textId="52BC2BF0" w:rsidR="00960764" w:rsidRPr="00CF21DF" w:rsidRDefault="00960764" w:rsidP="00AD3FF1">
            <w:pPr>
              <w:autoSpaceDE/>
              <w:autoSpaceDN/>
              <w:adjustRightInd/>
              <w:jc w:val="center"/>
              <w:rPr>
                <w:bCs/>
              </w:rPr>
            </w:pPr>
            <w:r w:rsidRPr="00CF21DF">
              <w:rPr>
                <w:bCs/>
              </w:rPr>
              <w:t>функциональным характеристикам</w:t>
            </w:r>
          </w:p>
          <w:p w14:paraId="62E97337" w14:textId="1B91BC26" w:rsidR="00960764" w:rsidRPr="00012D09" w:rsidRDefault="00960764" w:rsidP="00AD3FF1">
            <w:pPr>
              <w:autoSpaceDE/>
              <w:autoSpaceDN/>
              <w:adjustRightInd/>
              <w:jc w:val="center"/>
              <w:rPr>
                <w:b/>
                <w:bCs/>
                <w:color w:val="000000"/>
              </w:rPr>
            </w:pPr>
            <w:r w:rsidRPr="00CF21DF">
              <w:rPr>
                <w:bCs/>
              </w:rPr>
              <w:t>(потребительским свойствам) товара</w:t>
            </w:r>
            <w:r w:rsidRPr="00CF21DF">
              <w:rPr>
                <w:bCs/>
                <w:vertAlign w:val="superscript"/>
              </w:rPr>
              <w:t>1</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654AEB9" w14:textId="2C30D203" w:rsidR="00960764" w:rsidRPr="00012D09" w:rsidRDefault="00960764" w:rsidP="00AD3FF1">
            <w:pPr>
              <w:autoSpaceDE/>
              <w:autoSpaceDN/>
              <w:adjustRightInd/>
              <w:jc w:val="center"/>
              <w:rPr>
                <w:b/>
                <w:bCs/>
                <w:color w:val="000000"/>
              </w:rPr>
            </w:pPr>
            <w:r w:rsidRPr="00CF21DF">
              <w:rPr>
                <w:bCs/>
                <w:color w:val="000000"/>
              </w:rPr>
              <w:t>Ед. изм.</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2FC129D0" w14:textId="5175B39C" w:rsidR="00960764" w:rsidRPr="00012D09" w:rsidRDefault="00960764" w:rsidP="00AD3FF1">
            <w:pPr>
              <w:autoSpaceDE/>
              <w:autoSpaceDN/>
              <w:adjustRightInd/>
              <w:jc w:val="center"/>
              <w:rPr>
                <w:b/>
                <w:bCs/>
                <w:color w:val="000000"/>
              </w:rPr>
            </w:pPr>
            <w:r w:rsidRPr="00CF21DF">
              <w:rPr>
                <w:bCs/>
                <w:color w:val="000000"/>
              </w:rPr>
              <w:t>Кол-во</w:t>
            </w:r>
            <w:r w:rsidRPr="00CF21DF">
              <w:rPr>
                <w:bCs/>
                <w:color w:val="000000"/>
                <w:vertAlign w:val="superscript"/>
              </w:rPr>
              <w:t>2</w:t>
            </w:r>
          </w:p>
        </w:tc>
        <w:tc>
          <w:tcPr>
            <w:tcW w:w="744" w:type="pct"/>
            <w:tcBorders>
              <w:top w:val="single" w:sz="4" w:space="0" w:color="auto"/>
              <w:left w:val="nil"/>
              <w:bottom w:val="single" w:sz="4" w:space="0" w:color="auto"/>
              <w:right w:val="single" w:sz="4" w:space="0" w:color="auto"/>
            </w:tcBorders>
            <w:vAlign w:val="center"/>
          </w:tcPr>
          <w:p w14:paraId="2B784748" w14:textId="77777777" w:rsidR="00960764" w:rsidRPr="00CF21DF" w:rsidRDefault="00960764" w:rsidP="00AD3FF1">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3BDBE39B" w14:textId="4053664E" w:rsidR="00960764" w:rsidRPr="00012D09" w:rsidRDefault="00960764" w:rsidP="00AD3FF1">
            <w:pPr>
              <w:autoSpaceDE/>
              <w:autoSpaceDN/>
              <w:adjustRightInd/>
              <w:jc w:val="center"/>
              <w:rPr>
                <w:b/>
                <w:bCs/>
                <w:color w:val="000000"/>
              </w:rPr>
            </w:pPr>
            <w:r w:rsidRPr="00CF21DF">
              <w:rPr>
                <w:bCs/>
              </w:rPr>
              <w:t>(с учетом НДС 20%)</w:t>
            </w:r>
            <w:r w:rsidRPr="00CF21DF">
              <w:rPr>
                <w:bCs/>
                <w:vertAlign w:val="superscript"/>
              </w:rPr>
              <w:t>3</w:t>
            </w:r>
          </w:p>
        </w:tc>
        <w:tc>
          <w:tcPr>
            <w:tcW w:w="672" w:type="pct"/>
            <w:tcBorders>
              <w:top w:val="single" w:sz="4" w:space="0" w:color="auto"/>
              <w:left w:val="nil"/>
              <w:bottom w:val="single" w:sz="4" w:space="0" w:color="auto"/>
              <w:right w:val="single" w:sz="4" w:space="0" w:color="auto"/>
            </w:tcBorders>
            <w:vAlign w:val="center"/>
          </w:tcPr>
          <w:p w14:paraId="5A888D4F" w14:textId="77777777" w:rsidR="00960764" w:rsidRPr="00CF21DF" w:rsidRDefault="00960764" w:rsidP="00AD3FF1">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7DB77DF5" w14:textId="43A1FAC6" w:rsidR="00960764" w:rsidRPr="00012D09" w:rsidRDefault="00960764" w:rsidP="00AD3FF1">
            <w:pPr>
              <w:autoSpaceDE/>
              <w:autoSpaceDN/>
              <w:adjustRightInd/>
              <w:jc w:val="center"/>
              <w:rPr>
                <w:b/>
                <w:bCs/>
                <w:color w:val="000000"/>
              </w:rPr>
            </w:pPr>
            <w:r w:rsidRPr="00CF21DF">
              <w:rPr>
                <w:bCs/>
              </w:rPr>
              <w:t>(с учетом НДС 20%)</w:t>
            </w:r>
          </w:p>
        </w:tc>
      </w:tr>
      <w:tr w:rsidR="00960764" w:rsidRPr="00012D09" w14:paraId="04968137" w14:textId="0368193E" w:rsidTr="00AD3FF1">
        <w:trPr>
          <w:trHeight w:val="163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402A060" w14:textId="77777777" w:rsidR="00960764" w:rsidRPr="00012D09" w:rsidRDefault="00960764" w:rsidP="00960764">
            <w:pPr>
              <w:autoSpaceDE/>
              <w:autoSpaceDN/>
              <w:adjustRightInd/>
              <w:jc w:val="center"/>
              <w:rPr>
                <w:color w:val="000000"/>
              </w:rPr>
            </w:pPr>
            <w:r w:rsidRPr="00012D09">
              <w:rPr>
                <w:color w:val="000000"/>
              </w:rPr>
              <w:t>1</w:t>
            </w:r>
          </w:p>
        </w:tc>
        <w:tc>
          <w:tcPr>
            <w:tcW w:w="870" w:type="pct"/>
            <w:tcBorders>
              <w:top w:val="nil"/>
              <w:left w:val="nil"/>
              <w:bottom w:val="single" w:sz="4" w:space="0" w:color="auto"/>
              <w:right w:val="single" w:sz="4" w:space="0" w:color="auto"/>
            </w:tcBorders>
            <w:shd w:val="clear" w:color="auto" w:fill="auto"/>
            <w:vAlign w:val="center"/>
            <w:hideMark/>
          </w:tcPr>
          <w:p w14:paraId="06F1C88A" w14:textId="1EF98568" w:rsidR="00960764" w:rsidRPr="00012D09" w:rsidRDefault="00960764" w:rsidP="00856DAF">
            <w:pPr>
              <w:autoSpaceDE/>
              <w:autoSpaceDN/>
              <w:adjustRightInd/>
              <w:rPr>
                <w:color w:val="000000"/>
              </w:rPr>
            </w:pPr>
            <w:r w:rsidRPr="00012D09">
              <w:rPr>
                <w:color w:val="000000"/>
              </w:rPr>
              <w:t xml:space="preserve">3G-антенна TELEOFIS RC30 SMA </w:t>
            </w:r>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04A71766" w14:textId="129BF61B" w:rsidR="00960764" w:rsidRPr="00012D09" w:rsidRDefault="00960764" w:rsidP="00960764">
            <w:pPr>
              <w:autoSpaceDE/>
              <w:autoSpaceDN/>
              <w:adjustRightInd/>
              <w:rPr>
                <w:color w:val="000000"/>
              </w:rPr>
            </w:pPr>
            <w:r w:rsidRPr="00012D09">
              <w:rPr>
                <w:color w:val="000000"/>
              </w:rPr>
              <w:t>Выполнена на магнитной базе с кабелем 2 метра и разъемом SMA. Диапазон рабочих частот: 900/1800/2100 МГц. Коэффициент усиления на частоте 900МГц: 2,5</w:t>
            </w:r>
            <w:r w:rsidR="00856DAF">
              <w:rPr>
                <w:color w:val="000000"/>
              </w:rPr>
              <w:t xml:space="preserve"> </w:t>
            </w:r>
            <w:r w:rsidRPr="00012D09">
              <w:rPr>
                <w:color w:val="000000"/>
              </w:rPr>
              <w:t>–</w:t>
            </w:r>
            <w:r w:rsidR="00856DAF">
              <w:rPr>
                <w:color w:val="000000"/>
              </w:rPr>
              <w:t xml:space="preserve"> </w:t>
            </w:r>
            <w:r w:rsidRPr="00012D09">
              <w:rPr>
                <w:color w:val="000000"/>
              </w:rPr>
              <w:t>3 дБ. Коэффициент усиления на частоте 1800</w:t>
            </w:r>
            <w:r w:rsidR="00856DAF">
              <w:rPr>
                <w:color w:val="000000"/>
              </w:rPr>
              <w:t xml:space="preserve"> </w:t>
            </w:r>
            <w:r w:rsidRPr="00012D09">
              <w:rPr>
                <w:color w:val="000000"/>
              </w:rPr>
              <w:t>МГц: 3</w:t>
            </w:r>
            <w:r w:rsidR="00856DAF">
              <w:rPr>
                <w:color w:val="000000"/>
              </w:rPr>
              <w:t xml:space="preserve"> </w:t>
            </w:r>
            <w:r w:rsidRPr="00012D09">
              <w:rPr>
                <w:color w:val="000000"/>
              </w:rPr>
              <w:t>–</w:t>
            </w:r>
            <w:r w:rsidR="00856DAF">
              <w:rPr>
                <w:color w:val="000000"/>
              </w:rPr>
              <w:t xml:space="preserve"> </w:t>
            </w:r>
            <w:r w:rsidRPr="00012D09">
              <w:rPr>
                <w:color w:val="000000"/>
              </w:rPr>
              <w:t>3,5 дБ. Коэффициент усиления на частоте 2100</w:t>
            </w:r>
            <w:r w:rsidR="00856DAF">
              <w:rPr>
                <w:color w:val="000000"/>
              </w:rPr>
              <w:t xml:space="preserve"> </w:t>
            </w:r>
            <w:r w:rsidRPr="00012D09">
              <w:rPr>
                <w:color w:val="000000"/>
              </w:rPr>
              <w:t>МГц: 4,5</w:t>
            </w:r>
            <w:r w:rsidR="00856DAF">
              <w:rPr>
                <w:color w:val="000000"/>
              </w:rPr>
              <w:t xml:space="preserve"> </w:t>
            </w:r>
            <w:r w:rsidRPr="00012D09">
              <w:rPr>
                <w:color w:val="000000"/>
              </w:rPr>
              <w:t>–</w:t>
            </w:r>
            <w:r w:rsidR="00856DAF">
              <w:rPr>
                <w:color w:val="000000"/>
              </w:rPr>
              <w:t xml:space="preserve"> </w:t>
            </w:r>
            <w:r w:rsidRPr="00012D09">
              <w:rPr>
                <w:color w:val="000000"/>
              </w:rPr>
              <w:t>5 дБ. Макс</w:t>
            </w:r>
            <w:r w:rsidR="00856DAF">
              <w:rPr>
                <w:color w:val="000000"/>
              </w:rPr>
              <w:t>.</w:t>
            </w:r>
            <w:r w:rsidRPr="00012D09">
              <w:rPr>
                <w:color w:val="000000"/>
              </w:rPr>
              <w:t xml:space="preserve"> значение коэффициента усиления: 5 дБ.</w:t>
            </w:r>
            <w:r w:rsidR="00856DAF">
              <w:rPr>
                <w:color w:val="000000"/>
              </w:rPr>
              <w:t xml:space="preserve"> </w:t>
            </w:r>
            <w:r w:rsidRPr="00012D09">
              <w:rPr>
                <w:color w:val="000000"/>
              </w:rPr>
              <w:t>Тип антенного разъёма: SMA. Длина кабеля: 2 м. Магнитная база: 50 мм.</w:t>
            </w:r>
          </w:p>
        </w:tc>
        <w:tc>
          <w:tcPr>
            <w:tcW w:w="276" w:type="pct"/>
            <w:tcBorders>
              <w:top w:val="nil"/>
              <w:left w:val="nil"/>
              <w:bottom w:val="single" w:sz="4" w:space="0" w:color="auto"/>
              <w:right w:val="single" w:sz="4" w:space="0" w:color="auto"/>
            </w:tcBorders>
            <w:shd w:val="clear" w:color="auto" w:fill="auto"/>
            <w:vAlign w:val="center"/>
            <w:hideMark/>
          </w:tcPr>
          <w:p w14:paraId="4913603D"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06ABB6F5"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4B9D0F1A" w14:textId="7E04F8ED" w:rsidR="00960764" w:rsidRPr="00012D09" w:rsidRDefault="00960764" w:rsidP="00960764">
            <w:pPr>
              <w:autoSpaceDE/>
              <w:autoSpaceDN/>
              <w:adjustRightInd/>
              <w:jc w:val="center"/>
              <w:rPr>
                <w:color w:val="000000"/>
              </w:rPr>
            </w:pPr>
            <w:r>
              <w:rPr>
                <w:color w:val="000000"/>
              </w:rPr>
              <w:t>480,00</w:t>
            </w:r>
          </w:p>
        </w:tc>
        <w:tc>
          <w:tcPr>
            <w:tcW w:w="672" w:type="pct"/>
            <w:tcBorders>
              <w:top w:val="nil"/>
              <w:left w:val="nil"/>
              <w:bottom w:val="single" w:sz="4" w:space="0" w:color="auto"/>
              <w:right w:val="single" w:sz="4" w:space="0" w:color="auto"/>
            </w:tcBorders>
            <w:vAlign w:val="center"/>
          </w:tcPr>
          <w:p w14:paraId="63593F65" w14:textId="7C96D6E6" w:rsidR="00960764" w:rsidRPr="00012D09" w:rsidRDefault="00960764" w:rsidP="00960764">
            <w:pPr>
              <w:autoSpaceDE/>
              <w:autoSpaceDN/>
              <w:adjustRightInd/>
              <w:jc w:val="center"/>
              <w:rPr>
                <w:color w:val="000000"/>
              </w:rPr>
            </w:pPr>
            <w:r>
              <w:rPr>
                <w:color w:val="000000"/>
              </w:rPr>
              <w:t>48 000,00</w:t>
            </w:r>
          </w:p>
        </w:tc>
      </w:tr>
      <w:tr w:rsidR="00960764" w:rsidRPr="00012D09" w14:paraId="3D814CC4" w14:textId="71E1F58E" w:rsidTr="00AD3FF1">
        <w:trPr>
          <w:trHeight w:val="136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CE7D4E7" w14:textId="77777777" w:rsidR="00960764" w:rsidRPr="00012D09" w:rsidRDefault="00960764" w:rsidP="00960764">
            <w:pPr>
              <w:autoSpaceDE/>
              <w:autoSpaceDN/>
              <w:adjustRightInd/>
              <w:jc w:val="center"/>
              <w:rPr>
                <w:color w:val="000000"/>
              </w:rPr>
            </w:pPr>
            <w:r w:rsidRPr="00012D09">
              <w:rPr>
                <w:color w:val="000000"/>
              </w:rPr>
              <w:t>2</w:t>
            </w:r>
          </w:p>
        </w:tc>
        <w:tc>
          <w:tcPr>
            <w:tcW w:w="870" w:type="pct"/>
            <w:tcBorders>
              <w:top w:val="nil"/>
              <w:left w:val="nil"/>
              <w:bottom w:val="single" w:sz="4" w:space="0" w:color="auto"/>
              <w:right w:val="single" w:sz="4" w:space="0" w:color="auto"/>
            </w:tcBorders>
            <w:shd w:val="clear" w:color="auto" w:fill="auto"/>
            <w:vAlign w:val="center"/>
            <w:hideMark/>
          </w:tcPr>
          <w:p w14:paraId="42119D53" w14:textId="7AF98082" w:rsidR="00960764" w:rsidRPr="00012D09" w:rsidRDefault="00960764" w:rsidP="00856DAF">
            <w:pPr>
              <w:autoSpaceDE/>
              <w:autoSpaceDN/>
              <w:adjustRightInd/>
              <w:rPr>
                <w:color w:val="000000"/>
              </w:rPr>
            </w:pPr>
            <w:r w:rsidRPr="00012D09">
              <w:rPr>
                <w:color w:val="000000"/>
                <w:lang w:val="en-US"/>
              </w:rPr>
              <w:t>GSM</w:t>
            </w:r>
            <w:r w:rsidR="00606788">
              <w:rPr>
                <w:color w:val="000000"/>
              </w:rPr>
              <w:t>-</w:t>
            </w:r>
            <w:r w:rsidR="00606788" w:rsidRPr="00012D09">
              <w:rPr>
                <w:sz w:val="24"/>
                <w:szCs w:val="24"/>
              </w:rPr>
              <w:t xml:space="preserve">модем </w:t>
            </w:r>
            <w:r w:rsidRPr="00012D09">
              <w:rPr>
                <w:color w:val="000000"/>
                <w:lang w:val="en-US"/>
              </w:rPr>
              <w:t>TELEOFIS</w:t>
            </w:r>
            <w:r w:rsidRPr="00012D09">
              <w:rPr>
                <w:color w:val="000000"/>
              </w:rPr>
              <w:t xml:space="preserve"> </w:t>
            </w:r>
            <w:bookmarkStart w:id="10" w:name="_Hlk108179058"/>
            <w:r w:rsidRPr="00012D09">
              <w:rPr>
                <w:color w:val="000000"/>
                <w:lang w:val="en-US"/>
              </w:rPr>
              <w:t>RX</w:t>
            </w:r>
            <w:r w:rsidR="00436687">
              <w:rPr>
                <w:color w:val="000000"/>
              </w:rPr>
              <w:t>6</w:t>
            </w:r>
            <w:r w:rsidRPr="00012D09">
              <w:rPr>
                <w:color w:val="000000"/>
              </w:rPr>
              <w:t>08-</w:t>
            </w:r>
            <w:r w:rsidRPr="00012D09">
              <w:rPr>
                <w:color w:val="000000"/>
                <w:lang w:val="en-US"/>
              </w:rPr>
              <w:t>R</w:t>
            </w:r>
            <w:r w:rsidRPr="00012D09">
              <w:rPr>
                <w:color w:val="000000"/>
              </w:rPr>
              <w:t xml:space="preserve">2 </w:t>
            </w:r>
            <w:bookmarkEnd w:id="10"/>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38CD48F4" w14:textId="43DF1C1B" w:rsidR="00960764" w:rsidRPr="00012D09" w:rsidRDefault="00960764" w:rsidP="00960764">
            <w:pPr>
              <w:autoSpaceDE/>
              <w:autoSpaceDN/>
              <w:adjustRightInd/>
              <w:rPr>
                <w:color w:val="000000"/>
              </w:rPr>
            </w:pPr>
            <w:r w:rsidRPr="00012D09">
              <w:rPr>
                <w:color w:val="000000"/>
              </w:rPr>
              <w:t>GSM</w:t>
            </w:r>
            <w:r w:rsidR="00606788">
              <w:rPr>
                <w:color w:val="000000"/>
              </w:rPr>
              <w:t>-</w:t>
            </w:r>
            <w:r w:rsidR="00606788" w:rsidRPr="00012D09">
              <w:rPr>
                <w:sz w:val="24"/>
                <w:szCs w:val="24"/>
              </w:rPr>
              <w:t xml:space="preserve">модем </w:t>
            </w:r>
            <w:r w:rsidRPr="00012D09">
              <w:rPr>
                <w:color w:val="000000"/>
              </w:rPr>
              <w:t>TELEOFIS RX</w:t>
            </w:r>
            <w:r w:rsidR="00EF74A5">
              <w:rPr>
                <w:color w:val="000000"/>
              </w:rPr>
              <w:t>6</w:t>
            </w:r>
            <w:r w:rsidRPr="00012D09">
              <w:rPr>
                <w:color w:val="000000"/>
              </w:rPr>
              <w:t xml:space="preserve">08-R2 (или аналогичные с равными характеристиками) для передачи данных и контроля за приборами учета электрической энергии Меркурий с последовательными интерфейсами RS-485, GSM диапазон: 900/1800 МГц, Выходная мощность 2Вт (EGSM900) и 1Вт (DCS1800) , CSD 9600 бит/сек, GPRS </w:t>
            </w:r>
            <w:proofErr w:type="spellStart"/>
            <w:r w:rsidRPr="00012D09">
              <w:rPr>
                <w:color w:val="000000"/>
              </w:rPr>
              <w:t>class</w:t>
            </w:r>
            <w:proofErr w:type="spellEnd"/>
            <w:r w:rsidRPr="00012D09">
              <w:rPr>
                <w:color w:val="000000"/>
              </w:rPr>
              <w:t xml:space="preserve"> 10: скорость приема до 85</w:t>
            </w:r>
            <w:r w:rsidR="00606788">
              <w:rPr>
                <w:color w:val="000000"/>
              </w:rPr>
              <w:t>,</w:t>
            </w:r>
            <w:r w:rsidRPr="00012D09">
              <w:rPr>
                <w:color w:val="000000"/>
              </w:rPr>
              <w:t>6 кбит/с, передачи до 42</w:t>
            </w:r>
            <w:r w:rsidR="00606788">
              <w:rPr>
                <w:color w:val="000000"/>
              </w:rPr>
              <w:t>,</w:t>
            </w:r>
            <w:r w:rsidRPr="00012D09">
              <w:rPr>
                <w:color w:val="000000"/>
              </w:rPr>
              <w:t xml:space="preserve">8 кбит/с,  </w:t>
            </w:r>
            <w:r w:rsidR="00EF74A5">
              <w:rPr>
                <w:color w:val="000000"/>
              </w:rPr>
              <w:t>один</w:t>
            </w:r>
            <w:r w:rsidRPr="00012D09">
              <w:rPr>
                <w:color w:val="000000"/>
              </w:rPr>
              <w:t xml:space="preserve"> слот для SIM-карт, </w:t>
            </w:r>
            <w:r w:rsidR="00606788">
              <w:rPr>
                <w:color w:val="000000"/>
              </w:rPr>
              <w:t>в</w:t>
            </w:r>
            <w:r w:rsidRPr="00012D09">
              <w:rPr>
                <w:color w:val="000000"/>
              </w:rPr>
              <w:t xml:space="preserve">строенная функция таймера перезагрузки, </w:t>
            </w:r>
            <w:r w:rsidR="00606788">
              <w:rPr>
                <w:color w:val="000000"/>
              </w:rPr>
              <w:t>н</w:t>
            </w:r>
            <w:r w:rsidRPr="00012D09">
              <w:rPr>
                <w:color w:val="000000"/>
              </w:rPr>
              <w:t xml:space="preserve">езависимый сторожевой таймер, </w:t>
            </w:r>
            <w:r w:rsidR="00606788">
              <w:rPr>
                <w:color w:val="000000"/>
              </w:rPr>
              <w:t>о</w:t>
            </w:r>
            <w:r w:rsidRPr="00012D09">
              <w:rPr>
                <w:color w:val="000000"/>
              </w:rPr>
              <w:t>дин вход типа «АЦП»</w:t>
            </w:r>
            <w:r w:rsidR="00642933">
              <w:rPr>
                <w:color w:val="000000"/>
              </w:rPr>
              <w:t xml:space="preserve">. </w:t>
            </w:r>
            <w:r w:rsidRPr="00012D09">
              <w:rPr>
                <w:color w:val="000000"/>
              </w:rPr>
              <w:t>Напряжение питания: 7-30 В</w:t>
            </w:r>
            <w:r w:rsidR="00642933">
              <w:rPr>
                <w:color w:val="000000"/>
              </w:rPr>
              <w:t>.</w:t>
            </w:r>
            <w:r w:rsidRPr="00012D09">
              <w:rPr>
                <w:color w:val="000000"/>
              </w:rPr>
              <w:t xml:space="preserve"> Потребляемый ток (при 12 В): сред 200 мА, макс: 400 мА</w:t>
            </w:r>
            <w:r w:rsidR="00642933">
              <w:rPr>
                <w:color w:val="000000"/>
              </w:rPr>
              <w:t>.</w:t>
            </w:r>
            <w:r w:rsidRPr="00012D09">
              <w:rPr>
                <w:color w:val="000000"/>
              </w:rPr>
              <w:t xml:space="preserve"> Габариты корпуса модема: 105 x </w:t>
            </w:r>
            <w:r w:rsidR="00642933">
              <w:rPr>
                <w:color w:val="000000"/>
              </w:rPr>
              <w:t>78</w:t>
            </w:r>
            <w:r w:rsidRPr="00012D09">
              <w:rPr>
                <w:color w:val="000000"/>
              </w:rPr>
              <w:t xml:space="preserve"> x </w:t>
            </w:r>
            <w:r w:rsidR="00642933">
              <w:rPr>
                <w:color w:val="000000"/>
              </w:rPr>
              <w:t>37</w:t>
            </w:r>
            <w:r w:rsidRPr="00012D09">
              <w:rPr>
                <w:color w:val="000000"/>
              </w:rPr>
              <w:t xml:space="preserve"> мм</w:t>
            </w:r>
            <w:r w:rsidR="00642933">
              <w:rPr>
                <w:color w:val="000000"/>
              </w:rPr>
              <w:t>.</w:t>
            </w:r>
            <w:r w:rsidRPr="00012D09">
              <w:rPr>
                <w:color w:val="000000"/>
              </w:rPr>
              <w:t xml:space="preserve"> Вес модема: 120 г</w:t>
            </w:r>
            <w:r w:rsidR="00642933">
              <w:rPr>
                <w:color w:val="000000"/>
              </w:rPr>
              <w:t>.</w:t>
            </w:r>
            <w:r w:rsidRPr="00012D09">
              <w:rPr>
                <w:color w:val="000000"/>
              </w:rPr>
              <w:t xml:space="preserve"> Температура раб.: -40...+</w:t>
            </w:r>
            <w:r w:rsidR="00642933">
              <w:rPr>
                <w:color w:val="000000"/>
              </w:rPr>
              <w:t>70</w:t>
            </w:r>
            <w:r w:rsidRPr="00012D09">
              <w:rPr>
                <w:color w:val="000000"/>
              </w:rPr>
              <w:t>°C</w:t>
            </w:r>
            <w:r w:rsidR="00642933">
              <w:rPr>
                <w:color w:val="000000"/>
              </w:rPr>
              <w:t xml:space="preserve">. </w:t>
            </w:r>
            <w:r w:rsidRPr="00012D09">
              <w:rPr>
                <w:color w:val="000000"/>
              </w:rPr>
              <w:t>Наработка на отказ: 35000 ч.</w:t>
            </w:r>
            <w:r w:rsidR="00642933">
              <w:rPr>
                <w:color w:val="000000"/>
              </w:rPr>
              <w:t xml:space="preserve"> Н</w:t>
            </w:r>
            <w:r w:rsidR="00642933" w:rsidRPr="00642933">
              <w:rPr>
                <w:color w:val="000000"/>
              </w:rPr>
              <w:t xml:space="preserve">аличие </w:t>
            </w:r>
            <w:r w:rsidR="00642933">
              <w:rPr>
                <w:color w:val="000000"/>
              </w:rPr>
              <w:t>г</w:t>
            </w:r>
            <w:r w:rsidR="00642933" w:rsidRPr="00642933">
              <w:rPr>
                <w:color w:val="000000"/>
              </w:rPr>
              <w:t>альванической развязки RS-485.</w:t>
            </w:r>
          </w:p>
        </w:tc>
        <w:tc>
          <w:tcPr>
            <w:tcW w:w="276" w:type="pct"/>
            <w:tcBorders>
              <w:top w:val="nil"/>
              <w:left w:val="nil"/>
              <w:bottom w:val="single" w:sz="4" w:space="0" w:color="auto"/>
              <w:right w:val="single" w:sz="4" w:space="0" w:color="auto"/>
            </w:tcBorders>
            <w:shd w:val="clear" w:color="auto" w:fill="auto"/>
            <w:vAlign w:val="center"/>
            <w:hideMark/>
          </w:tcPr>
          <w:p w14:paraId="2DF6CEF5"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52E8869E"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0496500F" w14:textId="0AC64BB6" w:rsidR="00960764" w:rsidRPr="00012D09" w:rsidRDefault="009A64DC" w:rsidP="00960764">
            <w:pPr>
              <w:autoSpaceDE/>
              <w:autoSpaceDN/>
              <w:adjustRightInd/>
              <w:jc w:val="center"/>
              <w:rPr>
                <w:color w:val="000000"/>
              </w:rPr>
            </w:pPr>
            <w:r>
              <w:rPr>
                <w:color w:val="000000"/>
              </w:rPr>
              <w:t>6</w:t>
            </w:r>
            <w:r w:rsidR="00960764">
              <w:rPr>
                <w:color w:val="000000"/>
              </w:rPr>
              <w:t xml:space="preserve"> </w:t>
            </w:r>
            <w:r>
              <w:rPr>
                <w:color w:val="000000"/>
              </w:rPr>
              <w:t>290</w:t>
            </w:r>
            <w:r w:rsidR="00960764">
              <w:rPr>
                <w:color w:val="000000"/>
              </w:rPr>
              <w:t>,</w:t>
            </w:r>
            <w:r>
              <w:rPr>
                <w:color w:val="000000"/>
              </w:rPr>
              <w:t>00</w:t>
            </w:r>
          </w:p>
        </w:tc>
        <w:tc>
          <w:tcPr>
            <w:tcW w:w="672" w:type="pct"/>
            <w:tcBorders>
              <w:top w:val="nil"/>
              <w:left w:val="nil"/>
              <w:bottom w:val="single" w:sz="4" w:space="0" w:color="auto"/>
              <w:right w:val="single" w:sz="4" w:space="0" w:color="auto"/>
            </w:tcBorders>
            <w:vAlign w:val="center"/>
          </w:tcPr>
          <w:p w14:paraId="158A1283" w14:textId="52189673" w:rsidR="00960764" w:rsidRPr="00012D09" w:rsidRDefault="009A64DC" w:rsidP="00960764">
            <w:pPr>
              <w:autoSpaceDE/>
              <w:autoSpaceDN/>
              <w:adjustRightInd/>
              <w:jc w:val="center"/>
              <w:rPr>
                <w:color w:val="000000"/>
              </w:rPr>
            </w:pPr>
            <w:r>
              <w:rPr>
                <w:color w:val="000000"/>
              </w:rPr>
              <w:t>629</w:t>
            </w:r>
            <w:r w:rsidR="00960764">
              <w:rPr>
                <w:color w:val="000000"/>
              </w:rPr>
              <w:t xml:space="preserve"> </w:t>
            </w:r>
            <w:r>
              <w:rPr>
                <w:color w:val="000000"/>
              </w:rPr>
              <w:t>000</w:t>
            </w:r>
            <w:r w:rsidR="00960764">
              <w:rPr>
                <w:color w:val="000000"/>
              </w:rPr>
              <w:t>,</w:t>
            </w:r>
            <w:r>
              <w:rPr>
                <w:color w:val="000000"/>
              </w:rPr>
              <w:t>00</w:t>
            </w:r>
          </w:p>
        </w:tc>
      </w:tr>
    </w:tbl>
    <w:p w14:paraId="2C7C3AB4" w14:textId="34E4C443" w:rsidR="00012D09" w:rsidRDefault="00012D09" w:rsidP="002468D9">
      <w:pPr>
        <w:jc w:val="both"/>
        <w:rPr>
          <w:b/>
          <w:bCs/>
          <w:i/>
          <w:iCs/>
          <w:color w:val="252525"/>
          <w:sz w:val="22"/>
          <w:szCs w:val="22"/>
        </w:rPr>
      </w:pPr>
    </w:p>
    <w:p w14:paraId="4E8C82E6" w14:textId="008F576C" w:rsidR="002468D9" w:rsidRPr="00ED3A2B" w:rsidRDefault="002468D9" w:rsidP="002468D9">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7F868326" w14:textId="21408144" w:rsidR="002468D9" w:rsidRPr="00ED3A2B" w:rsidRDefault="002468D9" w:rsidP="002468D9">
      <w:pPr>
        <w:jc w:val="both"/>
        <w:outlineLvl w:val="0"/>
        <w:rPr>
          <w:bCs/>
          <w:sz w:val="22"/>
          <w:szCs w:val="22"/>
        </w:rPr>
      </w:pPr>
      <w:r w:rsidRPr="00ED3A2B">
        <w:rPr>
          <w:sz w:val="22"/>
          <w:szCs w:val="22"/>
        </w:rPr>
        <w:t xml:space="preserve">2.1. Товар </w:t>
      </w:r>
      <w:r w:rsidRPr="00320ADD">
        <w:rPr>
          <w:sz w:val="22"/>
          <w:szCs w:val="22"/>
        </w:rPr>
        <w:t>должен быть новым</w:t>
      </w:r>
      <w:r w:rsidR="00AE10B9" w:rsidRPr="00320ADD">
        <w:rPr>
          <w:sz w:val="24"/>
          <w:szCs w:val="24"/>
        </w:rPr>
        <w:t xml:space="preserve"> не ранее 2022 года выпуска</w:t>
      </w:r>
      <w:r w:rsidRPr="00320ADD">
        <w:rPr>
          <w:sz w:val="22"/>
          <w:szCs w:val="22"/>
        </w:rPr>
        <w:t xml:space="preserve">, </w:t>
      </w:r>
      <w:r w:rsidRPr="00320ADD">
        <w:rPr>
          <w:bCs/>
          <w:sz w:val="22"/>
          <w:szCs w:val="22"/>
        </w:rPr>
        <w:t xml:space="preserve">не бывшим </w:t>
      </w:r>
      <w:r w:rsidRPr="00ED3A2B">
        <w:rPr>
          <w:bCs/>
          <w:sz w:val="22"/>
          <w:szCs w:val="22"/>
        </w:rPr>
        <w:t>в эксплуатации и не изготовленным из восстановительных компонентов.</w:t>
      </w:r>
    </w:p>
    <w:p w14:paraId="66624196" w14:textId="77777777" w:rsidR="002468D9" w:rsidRPr="00ED3A2B" w:rsidRDefault="002468D9" w:rsidP="002468D9">
      <w:pPr>
        <w:jc w:val="both"/>
        <w:outlineLvl w:val="0"/>
        <w:rPr>
          <w:sz w:val="22"/>
          <w:szCs w:val="22"/>
        </w:rPr>
      </w:pPr>
      <w:r w:rsidRPr="00ED3A2B">
        <w:rPr>
          <w:sz w:val="22"/>
          <w:szCs w:val="22"/>
        </w:rPr>
        <w:t>2.2. Товар должен быть не заложен, не арестован, не являться предметом исков третьих лиц.</w:t>
      </w:r>
    </w:p>
    <w:p w14:paraId="627B1033" w14:textId="7122CFC7" w:rsidR="002468D9" w:rsidRPr="00ED3A2B" w:rsidRDefault="002468D9" w:rsidP="002468D9">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w:t>
      </w:r>
      <w:r w:rsidR="002A636E" w:rsidRPr="00ED3A2B">
        <w:rPr>
          <w:sz w:val="22"/>
          <w:szCs w:val="22"/>
        </w:rPr>
        <w:t>,</w:t>
      </w:r>
      <w:r w:rsidRPr="00ED3A2B">
        <w:rPr>
          <w:sz w:val="22"/>
          <w:szCs w:val="22"/>
        </w:rPr>
        <w:t xml:space="preserve">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26296645" w14:textId="32EAE7A4" w:rsidR="002468D9" w:rsidRDefault="002468D9" w:rsidP="002468D9">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78C55D0F" w14:textId="46900A86" w:rsidR="00AE10B9" w:rsidRDefault="00AE10B9" w:rsidP="002468D9">
      <w:pPr>
        <w:tabs>
          <w:tab w:val="left" w:pos="1134"/>
        </w:tabs>
        <w:contextualSpacing/>
        <w:jc w:val="both"/>
        <w:rPr>
          <w:sz w:val="22"/>
          <w:szCs w:val="22"/>
        </w:rPr>
      </w:pP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2548AF6C"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702884">
        <w:rPr>
          <w:bCs/>
          <w:color w:val="000000"/>
          <w:sz w:val="22"/>
          <w:szCs w:val="22"/>
        </w:rPr>
        <w:t>31</w:t>
      </w:r>
      <w:r w:rsidR="002468D9" w:rsidRPr="00DF505F">
        <w:rPr>
          <w:bCs/>
          <w:color w:val="000000"/>
          <w:sz w:val="22"/>
          <w:szCs w:val="22"/>
        </w:rPr>
        <w:t>.</w:t>
      </w:r>
      <w:r w:rsidR="007B1D4A">
        <w:rPr>
          <w:bCs/>
          <w:color w:val="000000"/>
          <w:sz w:val="22"/>
          <w:szCs w:val="22"/>
        </w:rPr>
        <w:t>0</w:t>
      </w:r>
      <w:r w:rsidR="00702884">
        <w:rPr>
          <w:bCs/>
          <w:color w:val="000000"/>
          <w:sz w:val="22"/>
          <w:szCs w:val="22"/>
        </w:rPr>
        <w:t>7</w:t>
      </w:r>
      <w:r w:rsidR="002468D9" w:rsidRPr="00DF505F">
        <w:rPr>
          <w:bCs/>
          <w:color w:val="000000"/>
          <w:sz w:val="22"/>
          <w:szCs w:val="22"/>
        </w:rPr>
        <w:t>.202</w:t>
      </w:r>
      <w:r w:rsidR="007B1D4A">
        <w:rPr>
          <w:bCs/>
          <w:color w:val="000000"/>
          <w:sz w:val="22"/>
          <w:szCs w:val="22"/>
        </w:rPr>
        <w:t>3</w:t>
      </w:r>
      <w:r w:rsidR="002468D9" w:rsidRPr="00DF505F">
        <w:rPr>
          <w:bCs/>
          <w:color w:val="000000"/>
          <w:sz w:val="22"/>
          <w:szCs w:val="22"/>
        </w:rPr>
        <w:t xml:space="preserve">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9D139B">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675396" w:rsidRDefault="00A84C61" w:rsidP="00A84C61">
      <w:pPr>
        <w:jc w:val="center"/>
        <w:rPr>
          <w:b/>
          <w:sz w:val="24"/>
          <w:szCs w:val="24"/>
        </w:rPr>
      </w:pPr>
    </w:p>
    <w:p w14:paraId="5039CDEE" w14:textId="0CBD914A"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w:t>
      </w:r>
      <w:r w:rsidR="005D45C9">
        <w:rPr>
          <w:sz w:val="24"/>
          <w:szCs w:val="24"/>
        </w:rPr>
        <w:t>2</w:t>
      </w:r>
      <w:r w:rsidRPr="008E1182">
        <w:rPr>
          <w:sz w:val="24"/>
          <w:szCs w:val="24"/>
        </w:rPr>
        <w:t xml:space="preserve"> г.</w:t>
      </w:r>
    </w:p>
    <w:p w14:paraId="549E094A" w14:textId="77777777" w:rsidR="00A84C61" w:rsidRPr="00675396"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675396"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0CBC8A53"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w:t>
      </w:r>
      <w:r w:rsidR="005D45C9">
        <w:rPr>
          <w:bCs/>
          <w:sz w:val="24"/>
          <w:szCs w:val="24"/>
        </w:rPr>
        <w:t>2</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0E0DB0">
        <w:rPr>
          <w:bCs/>
          <w:sz w:val="24"/>
          <w:szCs w:val="24"/>
        </w:rPr>
        <w:t xml:space="preserve"> </w:t>
      </w:r>
      <w:r w:rsidR="000E0DB0" w:rsidRPr="000E0DB0">
        <w:rPr>
          <w:b/>
          <w:bCs/>
          <w:sz w:val="24"/>
          <w:szCs w:val="24"/>
        </w:rPr>
        <w:t>GSM-модем</w:t>
      </w:r>
      <w:r w:rsidR="000E0DB0">
        <w:rPr>
          <w:b/>
          <w:bCs/>
          <w:sz w:val="24"/>
          <w:szCs w:val="24"/>
        </w:rPr>
        <w:t>ы</w:t>
      </w:r>
      <w:r w:rsidR="000E0DB0" w:rsidRPr="000E0DB0">
        <w:rPr>
          <w:b/>
          <w:bCs/>
          <w:sz w:val="24"/>
          <w:szCs w:val="24"/>
        </w:rPr>
        <w:t xml:space="preserve"> и 3G-антенн</w:t>
      </w:r>
      <w:r w:rsidR="000E0DB0">
        <w:rPr>
          <w:b/>
          <w:bCs/>
          <w:sz w:val="24"/>
          <w:szCs w:val="24"/>
        </w:rPr>
        <w:t>ы</w:t>
      </w:r>
      <w:r w:rsidR="000E0DB0" w:rsidRPr="000E0DB0">
        <w:rPr>
          <w:b/>
          <w:bCs/>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675396"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69ED2F92" w:rsidR="00A84C61" w:rsidRDefault="00A84C61" w:rsidP="00A84C61">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w:t>
      </w:r>
      <w:r w:rsidR="0006300C" w:rsidRPr="004917F1">
        <w:rPr>
          <w:bCs/>
          <w:sz w:val="24"/>
          <w:szCs w:val="24"/>
        </w:rPr>
        <w:t xml:space="preserve">на основании </w:t>
      </w:r>
      <w:r w:rsidRPr="004917F1">
        <w:rPr>
          <w:bCs/>
          <w:sz w:val="24"/>
          <w:szCs w:val="24"/>
        </w:rPr>
        <w:t>письменн</w:t>
      </w:r>
      <w:r w:rsidR="0006300C" w:rsidRPr="004917F1">
        <w:rPr>
          <w:bCs/>
          <w:sz w:val="24"/>
          <w:szCs w:val="24"/>
        </w:rPr>
        <w:t xml:space="preserve">ой </w:t>
      </w:r>
      <w:r w:rsidRPr="004917F1">
        <w:rPr>
          <w:bCs/>
          <w:sz w:val="24"/>
          <w:szCs w:val="24"/>
        </w:rPr>
        <w:t>заявк</w:t>
      </w:r>
      <w:r w:rsidR="0006300C" w:rsidRPr="004917F1">
        <w:rPr>
          <w:bCs/>
          <w:sz w:val="24"/>
          <w:szCs w:val="24"/>
        </w:rPr>
        <w:t>и</w:t>
      </w:r>
      <w:r w:rsidRPr="004917F1">
        <w:rPr>
          <w:bCs/>
          <w:sz w:val="24"/>
          <w:szCs w:val="24"/>
        </w:rPr>
        <w:t xml:space="preserve"> Покупателя, в течение </w:t>
      </w:r>
      <w:r w:rsidR="008D4565" w:rsidRPr="004917F1">
        <w:rPr>
          <w:bCs/>
          <w:sz w:val="24"/>
          <w:szCs w:val="24"/>
        </w:rPr>
        <w:t>14</w:t>
      </w:r>
      <w:r w:rsidRPr="004917F1">
        <w:rPr>
          <w:bCs/>
          <w:sz w:val="24"/>
          <w:szCs w:val="24"/>
        </w:rPr>
        <w:t xml:space="preserve"> (</w:t>
      </w:r>
      <w:r w:rsidR="00076F16">
        <w:rPr>
          <w:bCs/>
          <w:sz w:val="24"/>
          <w:szCs w:val="24"/>
        </w:rPr>
        <w:t>ч</w:t>
      </w:r>
      <w:r w:rsidR="008D4565" w:rsidRPr="004917F1">
        <w:rPr>
          <w:bCs/>
          <w:sz w:val="24"/>
          <w:szCs w:val="24"/>
        </w:rPr>
        <w:t>етырнадцати</w:t>
      </w:r>
      <w:r w:rsidR="00167A59" w:rsidRPr="004917F1">
        <w:rPr>
          <w:bCs/>
          <w:sz w:val="24"/>
          <w:szCs w:val="24"/>
        </w:rPr>
        <w:t>)</w:t>
      </w:r>
      <w:r w:rsidRPr="004917F1">
        <w:rPr>
          <w:bCs/>
          <w:sz w:val="24"/>
          <w:szCs w:val="24"/>
        </w:rPr>
        <w:t xml:space="preserve"> </w:t>
      </w:r>
      <w:r w:rsidR="00237585" w:rsidRPr="004917F1">
        <w:rPr>
          <w:bCs/>
          <w:sz w:val="24"/>
          <w:szCs w:val="24"/>
        </w:rPr>
        <w:t>календарн</w:t>
      </w:r>
      <w:r w:rsidR="00167A59" w:rsidRPr="004917F1">
        <w:rPr>
          <w:bCs/>
          <w:sz w:val="24"/>
          <w:szCs w:val="24"/>
        </w:rPr>
        <w:t>ых</w:t>
      </w:r>
      <w:r w:rsidR="00237585" w:rsidRPr="004917F1">
        <w:rPr>
          <w:bCs/>
          <w:sz w:val="24"/>
          <w:szCs w:val="24"/>
        </w:rPr>
        <w:t xml:space="preserve"> </w:t>
      </w:r>
      <w:r w:rsidRPr="004917F1">
        <w:rPr>
          <w:bCs/>
          <w:sz w:val="24"/>
          <w:szCs w:val="24"/>
        </w:rPr>
        <w:t>дн</w:t>
      </w:r>
      <w:r w:rsidR="00167A59" w:rsidRPr="004917F1">
        <w:rPr>
          <w:bCs/>
          <w:sz w:val="24"/>
          <w:szCs w:val="24"/>
        </w:rPr>
        <w:t>ей</w:t>
      </w:r>
      <w:r w:rsidR="00237585" w:rsidRPr="004917F1">
        <w:rPr>
          <w:bCs/>
          <w:sz w:val="24"/>
          <w:szCs w:val="24"/>
        </w:rPr>
        <w:t xml:space="preserve"> </w:t>
      </w:r>
      <w:r w:rsidRPr="004917F1">
        <w:rPr>
          <w:bCs/>
          <w:sz w:val="24"/>
          <w:szCs w:val="24"/>
        </w:rPr>
        <w:t xml:space="preserve">с момента получения заявки Поставщиком. Не заказанный Товар не поставляется, не принимается Покупателем и не оплачивается. </w:t>
      </w:r>
    </w:p>
    <w:p w14:paraId="4A446041" w14:textId="6CD12140" w:rsidR="004917F1" w:rsidRDefault="004917F1" w:rsidP="004917F1">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00653B00" w:rsidRPr="00991496">
        <w:rPr>
          <w:color w:val="000000"/>
          <w:sz w:val="24"/>
          <w:szCs w:val="24"/>
        </w:rPr>
        <w:t>Факт получения заявки Поставщиком подтверждается номером входящего документа Поставщика либо отчетом, полученным по факсу или электронной почте.</w:t>
      </w:r>
      <w:r w:rsidR="00653B00">
        <w:rPr>
          <w:color w:val="000000"/>
          <w:sz w:val="24"/>
          <w:szCs w:val="24"/>
        </w:rPr>
        <w:t xml:space="preserve"> </w:t>
      </w:r>
      <w:r w:rsidRPr="00215B41">
        <w:rPr>
          <w:bCs/>
          <w:sz w:val="24"/>
          <w:szCs w:val="24"/>
        </w:rPr>
        <w:t xml:space="preserve">Заявка может быть направлена Поставщику с момента заключения договора, но не позднее </w:t>
      </w:r>
      <w:r w:rsidR="00DC31A4">
        <w:rPr>
          <w:bCs/>
          <w:sz w:val="24"/>
          <w:szCs w:val="24"/>
        </w:rPr>
        <w:t>17</w:t>
      </w:r>
      <w:r w:rsidRPr="00215B41">
        <w:rPr>
          <w:bCs/>
          <w:sz w:val="24"/>
          <w:szCs w:val="24"/>
        </w:rPr>
        <w:t>.0</w:t>
      </w:r>
      <w:r w:rsidR="00DC31A4">
        <w:rPr>
          <w:bCs/>
          <w:sz w:val="24"/>
          <w:szCs w:val="24"/>
        </w:rPr>
        <w:t>7</w:t>
      </w:r>
      <w:r w:rsidRPr="00215B41">
        <w:rPr>
          <w:bCs/>
          <w:sz w:val="24"/>
          <w:szCs w:val="24"/>
        </w:rPr>
        <w:t>.202</w:t>
      </w:r>
      <w:r>
        <w:rPr>
          <w:bCs/>
          <w:sz w:val="24"/>
          <w:szCs w:val="24"/>
        </w:rPr>
        <w:t>3</w:t>
      </w:r>
      <w:r w:rsidRPr="00215B41">
        <w:rPr>
          <w:bCs/>
          <w:sz w:val="24"/>
          <w:szCs w:val="24"/>
        </w:rPr>
        <w:t xml:space="preserve"> г.</w:t>
      </w:r>
    </w:p>
    <w:p w14:paraId="62CF3B85" w14:textId="418A0B98" w:rsidR="00653B00" w:rsidRDefault="00CB3A34" w:rsidP="00653B00">
      <w:pPr>
        <w:pStyle w:val="afff1"/>
        <w:widowControl w:val="0"/>
        <w:tabs>
          <w:tab w:val="left" w:pos="0"/>
          <w:tab w:val="left" w:pos="426"/>
        </w:tabs>
        <w:spacing w:before="0" w:after="0" w:line="240" w:lineRule="auto"/>
        <w:rPr>
          <w:rFonts w:ascii="Times New Roman" w:hAnsi="Times New Roman"/>
          <w:sz w:val="24"/>
          <w:szCs w:val="24"/>
        </w:rPr>
      </w:pPr>
      <w:r w:rsidRPr="004917F1">
        <w:rPr>
          <w:rFonts w:ascii="Times New Roman" w:hAnsi="Times New Roman"/>
          <w:bCs/>
          <w:sz w:val="24"/>
          <w:szCs w:val="24"/>
        </w:rPr>
        <w:t>2.</w:t>
      </w:r>
      <w:r w:rsidR="001808C2">
        <w:rPr>
          <w:rFonts w:ascii="Times New Roman" w:hAnsi="Times New Roman"/>
          <w:bCs/>
          <w:sz w:val="24"/>
          <w:szCs w:val="24"/>
        </w:rPr>
        <w:t>2</w:t>
      </w:r>
      <w:r w:rsidRPr="004917F1">
        <w:rPr>
          <w:rFonts w:ascii="Times New Roman" w:hAnsi="Times New Roman"/>
          <w:bCs/>
          <w:sz w:val="24"/>
          <w:szCs w:val="24"/>
        </w:rPr>
        <w:t>. Сроки поставки товара:</w:t>
      </w:r>
      <w:r w:rsidR="00653B00">
        <w:rPr>
          <w:rFonts w:ascii="Times New Roman" w:hAnsi="Times New Roman"/>
          <w:b/>
          <w:sz w:val="24"/>
          <w:szCs w:val="24"/>
        </w:rPr>
        <w:t xml:space="preserve"> </w:t>
      </w:r>
      <w:r w:rsidR="00653B00" w:rsidRPr="00D04B36">
        <w:rPr>
          <w:rFonts w:ascii="Times New Roman" w:hAnsi="Times New Roman"/>
          <w:bCs/>
          <w:color w:val="000000"/>
          <w:sz w:val="24"/>
          <w:szCs w:val="24"/>
        </w:rPr>
        <w:t>отдельными партиями,</w:t>
      </w:r>
      <w:r w:rsidR="00653B00">
        <w:rPr>
          <w:rFonts w:ascii="Times New Roman" w:hAnsi="Times New Roman"/>
          <w:bCs/>
          <w:color w:val="000000"/>
          <w:sz w:val="24"/>
          <w:szCs w:val="24"/>
        </w:rPr>
        <w:t xml:space="preserve"> по </w:t>
      </w:r>
      <w:r w:rsidR="00653B00" w:rsidRPr="00D04B36">
        <w:rPr>
          <w:rFonts w:ascii="Times New Roman" w:hAnsi="Times New Roman"/>
          <w:bCs/>
          <w:color w:val="000000"/>
          <w:sz w:val="24"/>
          <w:szCs w:val="24"/>
        </w:rPr>
        <w:t>заявк</w:t>
      </w:r>
      <w:r w:rsidR="00653B00">
        <w:rPr>
          <w:rFonts w:ascii="Times New Roman" w:hAnsi="Times New Roman"/>
          <w:bCs/>
          <w:color w:val="000000"/>
          <w:sz w:val="24"/>
          <w:szCs w:val="24"/>
        </w:rPr>
        <w:t>е Покупателя,</w:t>
      </w:r>
      <w:r w:rsidR="00653B00" w:rsidRPr="00D04B36">
        <w:rPr>
          <w:rFonts w:ascii="Times New Roman" w:hAnsi="Times New Roman"/>
          <w:bCs/>
          <w:color w:val="000000"/>
          <w:sz w:val="24"/>
          <w:szCs w:val="24"/>
        </w:rPr>
        <w:t xml:space="preserve"> в течение 14 (</w:t>
      </w:r>
      <w:r w:rsidR="00653B00" w:rsidRPr="00D04B36">
        <w:rPr>
          <w:rFonts w:ascii="Times New Roman" w:hAnsi="Times New Roman"/>
          <w:bCs/>
          <w:sz w:val="24"/>
          <w:szCs w:val="24"/>
        </w:rPr>
        <w:t>четырнадцати</w:t>
      </w:r>
      <w:r w:rsidR="00653B00"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675396">
        <w:rPr>
          <w:rFonts w:ascii="Times New Roman" w:hAnsi="Times New Roman"/>
          <w:bCs/>
          <w:color w:val="000000"/>
          <w:sz w:val="24"/>
          <w:szCs w:val="24"/>
        </w:rPr>
        <w:t>Поставщиком</w:t>
      </w:r>
      <w:r w:rsidR="00653B00" w:rsidRPr="00D04B36">
        <w:rPr>
          <w:rFonts w:ascii="Times New Roman" w:hAnsi="Times New Roman"/>
          <w:bCs/>
          <w:color w:val="000000"/>
          <w:sz w:val="24"/>
          <w:szCs w:val="24"/>
        </w:rPr>
        <w:t xml:space="preserve">, в период с момента заключения договора по </w:t>
      </w:r>
      <w:r w:rsidR="00653B00" w:rsidRPr="00D04B36">
        <w:rPr>
          <w:rFonts w:ascii="Times New Roman" w:hAnsi="Times New Roman"/>
          <w:sz w:val="24"/>
          <w:szCs w:val="24"/>
        </w:rPr>
        <w:t>«</w:t>
      </w:r>
      <w:r w:rsidR="00DC31A4">
        <w:rPr>
          <w:rFonts w:ascii="Times New Roman" w:hAnsi="Times New Roman"/>
          <w:sz w:val="24"/>
          <w:szCs w:val="24"/>
        </w:rPr>
        <w:t>31</w:t>
      </w:r>
      <w:r w:rsidR="00653B00" w:rsidRPr="00D04B36">
        <w:rPr>
          <w:rFonts w:ascii="Times New Roman" w:hAnsi="Times New Roman"/>
          <w:sz w:val="24"/>
          <w:szCs w:val="24"/>
        </w:rPr>
        <w:t xml:space="preserve">» </w:t>
      </w:r>
      <w:r w:rsidR="00DC31A4">
        <w:rPr>
          <w:rFonts w:ascii="Times New Roman" w:hAnsi="Times New Roman"/>
          <w:sz w:val="24"/>
          <w:szCs w:val="24"/>
        </w:rPr>
        <w:t xml:space="preserve">июля </w:t>
      </w:r>
      <w:r w:rsidR="00653B00" w:rsidRPr="00D04B36">
        <w:rPr>
          <w:rFonts w:ascii="Times New Roman" w:hAnsi="Times New Roman"/>
          <w:sz w:val="24"/>
          <w:szCs w:val="24"/>
        </w:rPr>
        <w:t>2023 г.</w:t>
      </w:r>
    </w:p>
    <w:p w14:paraId="488B54E4" w14:textId="2A556396" w:rsidR="00D946FD" w:rsidRPr="000176C1" w:rsidRDefault="00D946FD" w:rsidP="00D946FD">
      <w:pPr>
        <w:pStyle w:val="afff1"/>
        <w:widowControl w:val="0"/>
        <w:tabs>
          <w:tab w:val="left" w:pos="0"/>
          <w:tab w:val="left" w:pos="426"/>
        </w:tabs>
        <w:spacing w:before="0" w:after="0" w:line="240" w:lineRule="auto"/>
        <w:rPr>
          <w:rFonts w:ascii="Times New Roman" w:hAnsi="Times New Roman"/>
          <w:sz w:val="24"/>
          <w:szCs w:val="24"/>
        </w:rPr>
      </w:pPr>
      <w:r w:rsidRPr="000176C1">
        <w:rPr>
          <w:rFonts w:ascii="Times New Roman" w:hAnsi="Times New Roman"/>
          <w:sz w:val="24"/>
          <w:szCs w:val="24"/>
        </w:rPr>
        <w:t xml:space="preserve">Место поставки товара: РФ, Республика Татарстан, Нижнекамский район, </w:t>
      </w:r>
      <w:r w:rsidRPr="000176C1">
        <w:rPr>
          <w:rFonts w:ascii="Times New Roman" w:hAnsi="Times New Roman"/>
          <w:bCs/>
          <w:color w:val="000000"/>
          <w:sz w:val="24"/>
          <w:szCs w:val="24"/>
        </w:rPr>
        <w:t xml:space="preserve">г. Нижнекамск, </w:t>
      </w:r>
      <w:r w:rsidR="00264869">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9A6A6B"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4DDA316B" w14:textId="77777777" w:rsidR="00A84C61" w:rsidRPr="00125C46" w:rsidRDefault="00A84C61" w:rsidP="00A84C61">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1976849B" w14:textId="57C0FE74" w:rsidR="00DC31A4" w:rsidRDefault="00DC31A4" w:rsidP="00DC31A4">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Pr>
          <w:sz w:val="24"/>
          <w:szCs w:val="24"/>
        </w:rPr>
        <w:t>6</w:t>
      </w:r>
      <w:r w:rsidRPr="00DF26C8">
        <w:rPr>
          <w:sz w:val="24"/>
          <w:szCs w:val="24"/>
        </w:rPr>
        <w:t>0 (</w:t>
      </w:r>
      <w:r>
        <w:rPr>
          <w:bCs/>
          <w:color w:val="000000"/>
          <w:sz w:val="24"/>
          <w:szCs w:val="24"/>
        </w:rPr>
        <w:t>ш</w:t>
      </w:r>
      <w:r w:rsidRPr="00C73989">
        <w:rPr>
          <w:bCs/>
          <w:color w:val="000000"/>
          <w:sz w:val="24"/>
          <w:szCs w:val="24"/>
        </w:rPr>
        <w:t>ест</w:t>
      </w:r>
      <w:r>
        <w:rPr>
          <w:bCs/>
          <w:color w:val="000000"/>
          <w:sz w:val="24"/>
          <w:szCs w:val="24"/>
        </w:rPr>
        <w:t>и</w:t>
      </w:r>
      <w:r w:rsidRPr="00C73989">
        <w:rPr>
          <w:bCs/>
          <w:color w:val="000000"/>
          <w:sz w:val="24"/>
          <w:szCs w:val="24"/>
        </w:rPr>
        <w:t>десят</w:t>
      </w:r>
      <w:r>
        <w:rPr>
          <w:bCs/>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9A6A6B"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20443E8C" w14:textId="64C9923E"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sidR="001808C2">
        <w:rPr>
          <w:bCs/>
          <w:sz w:val="24"/>
          <w:szCs w:val="24"/>
        </w:rPr>
        <w:t>1</w:t>
      </w:r>
      <w:r w:rsidRPr="008E1182">
        <w:rPr>
          <w:bCs/>
          <w:sz w:val="24"/>
          <w:szCs w:val="24"/>
        </w:rPr>
        <w:t xml:space="preserve">. настоящего </w:t>
      </w:r>
      <w:r w:rsidR="001808C2">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sidR="001808C2">
        <w:rPr>
          <w:bCs/>
          <w:sz w:val="24"/>
          <w:szCs w:val="24"/>
        </w:rPr>
        <w:t>Д</w:t>
      </w:r>
      <w:r w:rsidRPr="008E1182">
        <w:rPr>
          <w:bCs/>
          <w:sz w:val="24"/>
          <w:szCs w:val="24"/>
        </w:rPr>
        <w:t>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6688C17B" w14:textId="77777777" w:rsidR="00E92930" w:rsidRPr="008E1182" w:rsidRDefault="00E92930" w:rsidP="00E92930">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27736BE5" w14:textId="77777777" w:rsidR="00E92930" w:rsidRPr="008E1182" w:rsidRDefault="00E92930" w:rsidP="00E92930">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1CD5B439" w:rsidR="00A84C61" w:rsidRPr="008E1182" w:rsidRDefault="00A84C61" w:rsidP="00A84C61">
      <w:pPr>
        <w:jc w:val="both"/>
        <w:rPr>
          <w:bCs/>
          <w:sz w:val="24"/>
          <w:szCs w:val="24"/>
        </w:rPr>
      </w:pPr>
      <w:r w:rsidRPr="008E1182">
        <w:rPr>
          <w:bCs/>
          <w:sz w:val="24"/>
          <w:szCs w:val="24"/>
        </w:rPr>
        <w:t>8.</w:t>
      </w:r>
      <w:r w:rsidR="00E92930">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51F7F0DA" w:rsidR="00A84C61" w:rsidRPr="008E1182" w:rsidRDefault="00A84C61" w:rsidP="00A84C61">
      <w:pPr>
        <w:jc w:val="both"/>
        <w:rPr>
          <w:bCs/>
          <w:sz w:val="24"/>
          <w:szCs w:val="24"/>
        </w:rPr>
      </w:pPr>
      <w:r w:rsidRPr="008E1182">
        <w:rPr>
          <w:bCs/>
          <w:sz w:val="24"/>
          <w:szCs w:val="24"/>
        </w:rPr>
        <w:t>8.</w:t>
      </w:r>
      <w:r w:rsidR="00E92930">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3724E9EE" w:rsidR="00A84C61" w:rsidRPr="008E1182" w:rsidRDefault="00A84C61" w:rsidP="00A84C61">
      <w:pPr>
        <w:jc w:val="both"/>
        <w:rPr>
          <w:bCs/>
          <w:sz w:val="24"/>
          <w:szCs w:val="24"/>
        </w:rPr>
      </w:pPr>
      <w:r w:rsidRPr="008E1182">
        <w:rPr>
          <w:bCs/>
          <w:sz w:val="24"/>
          <w:szCs w:val="24"/>
        </w:rPr>
        <w:t>8.</w:t>
      </w:r>
      <w:r w:rsidR="00E92930">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10CC321B" w:rsidR="00A84C61" w:rsidRPr="008E1182" w:rsidRDefault="00A84C61" w:rsidP="00A84C61">
      <w:pPr>
        <w:jc w:val="both"/>
        <w:rPr>
          <w:sz w:val="24"/>
          <w:szCs w:val="24"/>
        </w:rPr>
      </w:pPr>
      <w:r w:rsidRPr="008E1182">
        <w:rPr>
          <w:sz w:val="24"/>
          <w:szCs w:val="24"/>
        </w:rPr>
        <w:t>8.</w:t>
      </w:r>
      <w:r w:rsidR="00E92930">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BD833B2" w14:textId="77777777" w:rsidR="000C5A2C" w:rsidRDefault="000C5A2C" w:rsidP="006F7704">
      <w:pPr>
        <w:ind w:firstLine="709"/>
        <w:contextualSpacing/>
        <w:jc w:val="both"/>
        <w:rPr>
          <w:rFonts w:eastAsia="Calibri"/>
          <w:sz w:val="23"/>
          <w:szCs w:val="23"/>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 xml:space="preserve">9.4.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02B98B2C"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5D45C9">
        <w:rPr>
          <w:bCs/>
          <w:noProof/>
          <w:sz w:val="24"/>
          <w:szCs w:val="24"/>
        </w:rPr>
        <w:t>30</w:t>
      </w:r>
      <w:r w:rsidRPr="00F557A5">
        <w:rPr>
          <w:bCs/>
          <w:noProof/>
          <w:sz w:val="24"/>
          <w:szCs w:val="24"/>
        </w:rPr>
        <w:t xml:space="preserve">» </w:t>
      </w:r>
      <w:r w:rsidR="007F1279">
        <w:rPr>
          <w:bCs/>
          <w:noProof/>
          <w:sz w:val="24"/>
          <w:szCs w:val="24"/>
        </w:rPr>
        <w:t>сентября</w:t>
      </w:r>
      <w:r w:rsidR="00DB609D" w:rsidRPr="00F557A5">
        <w:rPr>
          <w:bCs/>
          <w:noProof/>
          <w:sz w:val="24"/>
          <w:szCs w:val="24"/>
        </w:rPr>
        <w:t xml:space="preserve"> </w:t>
      </w:r>
      <w:r w:rsidR="00FE5BC5" w:rsidRPr="00F557A5">
        <w:rPr>
          <w:bCs/>
          <w:noProof/>
          <w:sz w:val="24"/>
          <w:szCs w:val="24"/>
        </w:rPr>
        <w:t>202</w:t>
      </w:r>
      <w:r w:rsidR="005D45C9">
        <w:rPr>
          <w:bCs/>
          <w:noProof/>
          <w:sz w:val="24"/>
          <w:szCs w:val="24"/>
        </w:rPr>
        <w:t>3</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529"/>
        <w:gridCol w:w="4959"/>
      </w:tblGrid>
      <w:tr w:rsidR="00A84C61" w:rsidRPr="00F02E4E" w14:paraId="3DB4FC5D" w14:textId="77777777" w:rsidTr="00A6266F">
        <w:tc>
          <w:tcPr>
            <w:tcW w:w="2636"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DC31A4" w:rsidRDefault="00A84C61" w:rsidP="00AD354A">
            <w:pPr>
              <w:rPr>
                <w:b/>
              </w:rPr>
            </w:pPr>
            <w:r w:rsidRPr="00DC31A4">
              <w:rPr>
                <w:b/>
              </w:rPr>
              <w:t>М.П.</w:t>
            </w:r>
          </w:p>
        </w:tc>
        <w:tc>
          <w:tcPr>
            <w:tcW w:w="2364"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DC31A4" w:rsidRDefault="00A84C61" w:rsidP="00AD354A">
            <w:pPr>
              <w:rPr>
                <w:b/>
              </w:rPr>
            </w:pPr>
            <w:r w:rsidRPr="00DC31A4">
              <w:rPr>
                <w:b/>
              </w:rPr>
              <w:t>М.П.</w:t>
            </w:r>
            <w:r w:rsidRPr="00DC31A4">
              <w:rPr>
                <w:b/>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52C2B647" w:rsidR="00A84C61" w:rsidRDefault="00A84C61" w:rsidP="00A84C61"/>
    <w:p w14:paraId="12D7A214" w14:textId="75719C66" w:rsidR="00EA27BA" w:rsidRDefault="00EA27BA" w:rsidP="00A84C61"/>
    <w:p w14:paraId="2289EBAB" w14:textId="2022C748" w:rsidR="00EA27BA" w:rsidRDefault="00EA27BA" w:rsidP="00A84C61"/>
    <w:p w14:paraId="7143C58F" w14:textId="4FFEE5D3" w:rsidR="00EA27BA" w:rsidRDefault="00EA27BA" w:rsidP="00A84C61"/>
    <w:p w14:paraId="00C3B8A2" w14:textId="77777777" w:rsidR="00EA27BA" w:rsidRDefault="00EA27BA" w:rsidP="00A84C61"/>
    <w:p w14:paraId="698F5217" w14:textId="77777777" w:rsidR="00E0796B" w:rsidRDefault="00E0796B"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3B3F437E"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3F3D8E7" w14:textId="2985A651" w:rsidR="00DC31A4" w:rsidRPr="00D758FE" w:rsidRDefault="00DC31A4" w:rsidP="00DC31A4">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 xml:space="preserve">(в случае, если </w:t>
      </w:r>
      <w:r w:rsidR="009A64DC">
        <w:rPr>
          <w:bCs/>
          <w:i/>
          <w:sz w:val="22"/>
          <w:szCs w:val="22"/>
        </w:rPr>
        <w:t>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A84C61" w:rsidRPr="0092558B" w14:paraId="48FE1D42" w14:textId="77777777" w:rsidTr="00A6266F">
        <w:tc>
          <w:tcPr>
            <w:tcW w:w="3176"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6266F">
        <w:tc>
          <w:tcPr>
            <w:tcW w:w="3176"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6266F">
        <w:tc>
          <w:tcPr>
            <w:tcW w:w="3176"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16D2ED0C" w14:textId="77777777" w:rsidR="00A84C61" w:rsidRPr="00685EBE" w:rsidRDefault="00A84C61" w:rsidP="00AD354A">
            <w:pPr>
              <w:rPr>
                <w:sz w:val="24"/>
                <w:szCs w:val="24"/>
              </w:rPr>
            </w:pPr>
          </w:p>
        </w:tc>
      </w:tr>
      <w:tr w:rsidR="00A84C61" w:rsidRPr="00685EBE" w14:paraId="0B655526" w14:textId="77777777" w:rsidTr="00A6266F">
        <w:tc>
          <w:tcPr>
            <w:tcW w:w="3176"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4FF52A51" w14:textId="77777777" w:rsidR="00A84C61" w:rsidRPr="00685EBE" w:rsidRDefault="00A84C61" w:rsidP="00AD354A">
            <w:pPr>
              <w:rPr>
                <w:sz w:val="24"/>
                <w:szCs w:val="24"/>
              </w:rPr>
            </w:pPr>
          </w:p>
        </w:tc>
      </w:tr>
      <w:tr w:rsidR="00A84C61" w:rsidRPr="00685EBE" w14:paraId="1D69C7A4" w14:textId="77777777" w:rsidTr="00A6266F">
        <w:tc>
          <w:tcPr>
            <w:tcW w:w="3176"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24"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2BE62208" w:rsidR="00AD354A" w:rsidRDefault="00AD354A" w:rsidP="00A84C61"/>
    <w:p w14:paraId="36B456C9" w14:textId="3F723A9B" w:rsidR="00DC31A4" w:rsidRDefault="00DC31A4" w:rsidP="00A84C61"/>
    <w:p w14:paraId="1C3F2121" w14:textId="3CE6BA24" w:rsidR="00DC31A4" w:rsidRDefault="00DC31A4" w:rsidP="00A84C61"/>
    <w:p w14:paraId="7A7FD808" w14:textId="158FACC3" w:rsidR="00DC31A4" w:rsidRDefault="00DC31A4" w:rsidP="00A84C61"/>
    <w:p w14:paraId="43E36013" w14:textId="77777777" w:rsidR="00DC31A4" w:rsidRDefault="00DC31A4"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5E14CACC"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5AF721CF"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E0796B">
        <w:rPr>
          <w:sz w:val="24"/>
          <w:szCs w:val="24"/>
        </w:rPr>
        <w:t>2</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3AA98EF1"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w:t>
      </w:r>
      <w:r w:rsidR="00E0796B">
        <w:rPr>
          <w:sz w:val="24"/>
          <w:szCs w:val="24"/>
        </w:rPr>
        <w:t xml:space="preserve"> поставки </w:t>
      </w:r>
      <w:r>
        <w:rPr>
          <w:sz w:val="24"/>
          <w:szCs w:val="24"/>
        </w:rPr>
        <w:t>№ ______</w:t>
      </w:r>
      <w:r w:rsidRPr="009541A7">
        <w:rPr>
          <w:sz w:val="24"/>
          <w:szCs w:val="24"/>
        </w:rPr>
        <w:t>__ от «__</w:t>
      </w:r>
      <w:r>
        <w:rPr>
          <w:sz w:val="24"/>
          <w:szCs w:val="24"/>
        </w:rPr>
        <w:t>_</w:t>
      </w:r>
      <w:r w:rsidRPr="009541A7">
        <w:rPr>
          <w:sz w:val="24"/>
          <w:szCs w:val="24"/>
        </w:rPr>
        <w:t>_» __________ 20</w:t>
      </w:r>
      <w:r>
        <w:rPr>
          <w:sz w:val="24"/>
          <w:szCs w:val="24"/>
        </w:rPr>
        <w:t>2</w:t>
      </w:r>
      <w:r w:rsidR="00E0796B">
        <w:rPr>
          <w:sz w:val="24"/>
          <w:szCs w:val="24"/>
        </w:rPr>
        <w:t>2</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28"/>
        <w:gridCol w:w="2775"/>
        <w:gridCol w:w="832"/>
        <w:gridCol w:w="696"/>
        <w:gridCol w:w="1251"/>
        <w:gridCol w:w="1385"/>
        <w:gridCol w:w="1352"/>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038CA844" w14:textId="0E23F832" w:rsidR="00A84C61" w:rsidRDefault="00A84C61" w:rsidP="009A64DC">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r w:rsidR="009A64DC">
        <w:rPr>
          <w:sz w:val="24"/>
          <w:szCs w:val="24"/>
        </w:rPr>
        <w:t xml:space="preserve"> </w:t>
      </w:r>
      <w:r w:rsidR="009A64DC">
        <w:rPr>
          <w:bCs/>
          <w:i/>
          <w:sz w:val="22"/>
          <w:szCs w:val="22"/>
        </w:rPr>
        <w:t xml:space="preserve">(в случае, если Поставщик </w:t>
      </w:r>
      <w:r w:rsidR="009A64DC" w:rsidRPr="008C0243">
        <w:rPr>
          <w:bCs/>
          <w:i/>
          <w:sz w:val="22"/>
          <w:szCs w:val="22"/>
        </w:rPr>
        <w:t>имеет право на освобождение от уплаты НДС, то слова «в том числе НДС» заменяются на слова «НДС не облагается»)</w:t>
      </w:r>
      <w:r w:rsidR="009A64DC" w:rsidRPr="008C0243">
        <w:rPr>
          <w:bCs/>
          <w:sz w:val="22"/>
          <w:szCs w:val="22"/>
        </w:rPr>
        <w:t>.</w:t>
      </w: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84C61" w:rsidRPr="003A24D1" w14:paraId="76ACC9C8" w14:textId="77777777" w:rsidTr="00D20785">
        <w:tc>
          <w:tcPr>
            <w:tcW w:w="3041"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D20785">
        <w:tc>
          <w:tcPr>
            <w:tcW w:w="3041"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0DAEC96F" w14:textId="77777777" w:rsidR="00A84C61" w:rsidRPr="003A24D1" w:rsidRDefault="00A84C61" w:rsidP="00AD354A">
            <w:pPr>
              <w:rPr>
                <w:sz w:val="24"/>
                <w:szCs w:val="24"/>
              </w:rPr>
            </w:pPr>
          </w:p>
        </w:tc>
      </w:tr>
      <w:tr w:rsidR="00A84C61" w:rsidRPr="003A24D1" w14:paraId="3BF06183" w14:textId="77777777" w:rsidTr="00D20785">
        <w:tc>
          <w:tcPr>
            <w:tcW w:w="3041"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16545292" w14:textId="77777777" w:rsidR="00A84C61" w:rsidRPr="003A24D1" w:rsidRDefault="00A84C61" w:rsidP="00AD354A">
            <w:pPr>
              <w:rPr>
                <w:sz w:val="24"/>
                <w:szCs w:val="24"/>
              </w:rPr>
            </w:pPr>
          </w:p>
        </w:tc>
      </w:tr>
      <w:tr w:rsidR="00A84C61" w:rsidRPr="003A24D1" w14:paraId="666EBC49" w14:textId="77777777" w:rsidTr="00D20785">
        <w:tc>
          <w:tcPr>
            <w:tcW w:w="3041"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2ED2C224" w14:textId="77777777" w:rsidR="00A84C61" w:rsidRPr="003A24D1" w:rsidRDefault="00A84C61" w:rsidP="00AD354A">
            <w:pPr>
              <w:rPr>
                <w:sz w:val="24"/>
                <w:szCs w:val="24"/>
              </w:rPr>
            </w:pPr>
          </w:p>
        </w:tc>
      </w:tr>
      <w:tr w:rsidR="00A84C61" w:rsidRPr="003A24D1" w14:paraId="16605D3A" w14:textId="77777777" w:rsidTr="00D20785">
        <w:tc>
          <w:tcPr>
            <w:tcW w:w="3041"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959"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0F46C60E" w14:textId="77777777" w:rsidR="00970249" w:rsidRDefault="00970249" w:rsidP="00E5502B">
      <w:pPr>
        <w:rPr>
          <w:sz w:val="22"/>
          <w:szCs w:val="22"/>
        </w:rPr>
        <w:sectPr w:rsidR="00970249" w:rsidSect="002D7DB3">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5024E2" w14:paraId="6D0E8697" w14:textId="77777777" w:rsidTr="00264869">
        <w:tc>
          <w:tcPr>
            <w:tcW w:w="3401" w:type="pct"/>
          </w:tcPr>
          <w:p w14:paraId="7B5C5BB8" w14:textId="77777777" w:rsidR="005024E2" w:rsidRDefault="005024E2" w:rsidP="00E5502B">
            <w:pPr>
              <w:rPr>
                <w:sz w:val="22"/>
                <w:szCs w:val="22"/>
              </w:rPr>
            </w:pPr>
          </w:p>
        </w:tc>
        <w:tc>
          <w:tcPr>
            <w:tcW w:w="1599"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264869">
        <w:tc>
          <w:tcPr>
            <w:tcW w:w="3401" w:type="pct"/>
          </w:tcPr>
          <w:p w14:paraId="614E3069" w14:textId="77777777" w:rsidR="005024E2" w:rsidRDefault="005024E2" w:rsidP="00E5502B">
            <w:pPr>
              <w:rPr>
                <w:sz w:val="22"/>
                <w:szCs w:val="22"/>
              </w:rPr>
            </w:pPr>
          </w:p>
        </w:tc>
        <w:tc>
          <w:tcPr>
            <w:tcW w:w="1599"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392"/>
        <w:gridCol w:w="2083"/>
        <w:gridCol w:w="1399"/>
        <w:gridCol w:w="1923"/>
        <w:gridCol w:w="1840"/>
        <w:gridCol w:w="734"/>
        <w:gridCol w:w="844"/>
        <w:gridCol w:w="2120"/>
        <w:gridCol w:w="1513"/>
      </w:tblGrid>
      <w:tr w:rsidR="00770D59" w:rsidRPr="00D953C4" w14:paraId="7B9946C9" w14:textId="77777777" w:rsidTr="00770D59">
        <w:trPr>
          <w:trHeight w:val="151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115B8E" w:rsidRPr="00D953C4" w:rsidRDefault="00115B8E" w:rsidP="00264869">
            <w:pPr>
              <w:jc w:val="center"/>
            </w:pPr>
            <w:r w:rsidRPr="00D953C4">
              <w:t>№ п/п</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115B8E" w:rsidRPr="000A2222" w:rsidRDefault="00115B8E" w:rsidP="00264869">
            <w:pPr>
              <w:jc w:val="center"/>
              <w:rPr>
                <w:lang w:val="en-US"/>
              </w:rPr>
            </w:pPr>
            <w:r w:rsidRPr="00D953C4">
              <w:t>Наименование товара</w:t>
            </w:r>
            <w:r w:rsidRPr="00D44020">
              <w:rPr>
                <w:b/>
                <w:vertAlign w:val="superscript"/>
                <w:lang w:val="en-US"/>
              </w:rPr>
              <w:t>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115B8E" w:rsidRPr="000F3519" w:rsidRDefault="00115B8E" w:rsidP="00264869">
            <w:pPr>
              <w:autoSpaceDE/>
              <w:autoSpaceDN/>
              <w:adjustRightInd/>
              <w:jc w:val="center"/>
              <w:rPr>
                <w:bCs/>
              </w:rPr>
            </w:pPr>
            <w:r w:rsidRPr="000F3519">
              <w:rPr>
                <w:bCs/>
              </w:rPr>
              <w:t>Требования к техническим,</w:t>
            </w:r>
          </w:p>
          <w:p w14:paraId="3D79B51C" w14:textId="77777777" w:rsidR="00115B8E" w:rsidRPr="000A2222" w:rsidRDefault="00115B8E" w:rsidP="00264869">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115B8E" w:rsidRPr="00D953C4" w:rsidRDefault="00115B8E" w:rsidP="00264869">
            <w:pPr>
              <w:jc w:val="center"/>
            </w:pPr>
            <w:r>
              <w:t xml:space="preserve">Страна </w:t>
            </w:r>
            <w:proofErr w:type="spellStart"/>
            <w:r>
              <w:t>происх</w:t>
            </w:r>
            <w:proofErr w:type="spellEnd"/>
            <w:r>
              <w:t>.</w:t>
            </w:r>
            <w:r w:rsidRPr="00D953C4">
              <w:t xml:space="preserve"> товара/</w:t>
            </w:r>
          </w:p>
          <w:p w14:paraId="211A2A91" w14:textId="77777777" w:rsidR="00115B8E" w:rsidRDefault="00115B8E" w:rsidP="00264869">
            <w:pPr>
              <w:jc w:val="center"/>
            </w:pPr>
            <w:r>
              <w:t>регист</w:t>
            </w:r>
            <w:r w:rsidRPr="00D953C4">
              <w:t>р</w:t>
            </w:r>
            <w:r>
              <w:t>.</w:t>
            </w:r>
          </w:p>
          <w:p w14:paraId="03DFC80F" w14:textId="77777777" w:rsidR="00115B8E" w:rsidRDefault="00115B8E" w:rsidP="00264869">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115B8E" w:rsidRPr="00D953C4" w:rsidRDefault="00115B8E" w:rsidP="00264869">
            <w:pPr>
              <w:jc w:val="center"/>
            </w:pPr>
            <w:r w:rsidRPr="00FB2745">
              <w:t>(код ОКСМ)</w:t>
            </w:r>
          </w:p>
        </w:tc>
        <w:tc>
          <w:tcPr>
            <w:tcW w:w="624" w:type="pct"/>
            <w:tcBorders>
              <w:top w:val="single" w:sz="4" w:space="0" w:color="auto"/>
              <w:left w:val="single" w:sz="4" w:space="0" w:color="auto"/>
              <w:bottom w:val="single" w:sz="4" w:space="0" w:color="auto"/>
              <w:right w:val="single" w:sz="4" w:space="0" w:color="auto"/>
            </w:tcBorders>
            <w:vAlign w:val="center"/>
          </w:tcPr>
          <w:p w14:paraId="0E461A5B" w14:textId="77777777" w:rsidR="00115B8E" w:rsidRPr="00AC0F3D" w:rsidRDefault="00115B8E" w:rsidP="00264869">
            <w:pPr>
              <w:autoSpaceDE/>
              <w:autoSpaceDN/>
              <w:adjustRightInd/>
              <w:jc w:val="center"/>
              <w:rPr>
                <w:bCs/>
              </w:rPr>
            </w:pPr>
            <w:r w:rsidRPr="00AC0F3D">
              <w:rPr>
                <w:bCs/>
              </w:rPr>
              <w:t>Реестровый номер</w:t>
            </w:r>
          </w:p>
          <w:p w14:paraId="3A462B91" w14:textId="326DC756" w:rsidR="00115B8E" w:rsidRPr="00D953C4" w:rsidRDefault="00115B8E" w:rsidP="00264869">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597" w:type="pct"/>
            <w:tcBorders>
              <w:top w:val="single" w:sz="4" w:space="0" w:color="auto"/>
              <w:left w:val="single" w:sz="4" w:space="0" w:color="auto"/>
              <w:bottom w:val="single" w:sz="4" w:space="0" w:color="auto"/>
              <w:right w:val="single" w:sz="4" w:space="0" w:color="auto"/>
            </w:tcBorders>
            <w:vAlign w:val="center"/>
          </w:tcPr>
          <w:p w14:paraId="21395652" w14:textId="776C4A82" w:rsidR="00115B8E" w:rsidRPr="00D953C4" w:rsidRDefault="004028B8" w:rsidP="00264869">
            <w:pPr>
              <w:pStyle w:val="ConsNormal"/>
              <w:widowControl w:val="0"/>
              <w:ind w:right="0" w:firstLine="0"/>
              <w:jc w:val="center"/>
              <w:rPr>
                <w:rFonts w:ascii="Times New Roman" w:hAnsi="Times New Roman" w:cs="Times New Roman"/>
              </w:rPr>
            </w:pPr>
            <w:r w:rsidRPr="004028B8">
              <w:rPr>
                <w:rFonts w:ascii="Times New Roman" w:hAnsi="Times New Roman" w:cs="Times New Roman"/>
              </w:rPr>
              <w:t>Номер реестровой записи, присвоенной товару в реестре российской радиоэлектронной продукции</w:t>
            </w:r>
            <w:r w:rsidR="00CE0668">
              <w:rPr>
                <w:rFonts w:ascii="Times New Roman" w:hAnsi="Times New Roman" w:cs="Times New Roman"/>
                <w:bCs/>
                <w:vertAlign w:val="superscript"/>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21BB15A0"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115B8E" w:rsidRPr="00D953C4" w:rsidRDefault="00115B8E" w:rsidP="00264869">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68E5DCAC"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0A5DDCB5"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554FA93F"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p>
          <w:p w14:paraId="737EBD4E" w14:textId="316A3E06"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sidR="00CE0668">
              <w:rPr>
                <w:rFonts w:ascii="Times New Roman" w:hAnsi="Times New Roman" w:cs="Times New Roman"/>
                <w:vertAlign w:val="superscript"/>
              </w:rPr>
              <w:t>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6BD2AFF"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w:t>
            </w:r>
            <w:r w:rsidR="00CE0668">
              <w:rPr>
                <w:rFonts w:ascii="Times New Roman" w:hAnsi="Times New Roman" w:cs="Times New Roman"/>
                <w:vertAlign w:val="superscript"/>
              </w:rPr>
              <w:t>4</w:t>
            </w:r>
          </w:p>
        </w:tc>
      </w:tr>
      <w:tr w:rsidR="00770D59" w:rsidRPr="00D953C4" w14:paraId="2A39413E"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115B8E" w:rsidRPr="00D953C4" w:rsidRDefault="00115B8E" w:rsidP="00770D59">
            <w:pPr>
              <w:jc w:val="center"/>
            </w:pPr>
            <w:r w:rsidRPr="00D953C4">
              <w:t>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115B8E" w:rsidRPr="00467D0E" w:rsidRDefault="00115B8E" w:rsidP="00770D59">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115B8E" w:rsidRPr="00D953C4" w:rsidRDefault="00115B8E" w:rsidP="00770D59">
            <w:pPr>
              <w:jc w:val="cente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115B8E" w:rsidRPr="00D953C4" w:rsidRDefault="00115B8E" w:rsidP="00770D59">
            <w:pPr>
              <w:jc w:val="center"/>
            </w:pPr>
          </w:p>
        </w:tc>
        <w:tc>
          <w:tcPr>
            <w:tcW w:w="624" w:type="pct"/>
            <w:tcBorders>
              <w:top w:val="single" w:sz="4" w:space="0" w:color="auto"/>
              <w:left w:val="single" w:sz="4" w:space="0" w:color="auto"/>
              <w:bottom w:val="single" w:sz="4" w:space="0" w:color="auto"/>
              <w:right w:val="single" w:sz="4" w:space="0" w:color="auto"/>
            </w:tcBorders>
            <w:vAlign w:val="center"/>
          </w:tcPr>
          <w:p w14:paraId="243F1AD4" w14:textId="77777777" w:rsidR="00EB192C"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3D6AD605" w14:textId="5E6A0498"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597" w:type="pct"/>
            <w:tcBorders>
              <w:top w:val="single" w:sz="4" w:space="0" w:color="auto"/>
              <w:left w:val="single" w:sz="4" w:space="0" w:color="auto"/>
              <w:bottom w:val="single" w:sz="4" w:space="0" w:color="auto"/>
              <w:right w:val="single" w:sz="4" w:space="0" w:color="auto"/>
            </w:tcBorders>
            <w:vAlign w:val="center"/>
          </w:tcPr>
          <w:p w14:paraId="40159087" w14:textId="786A61E3"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r>
              <w:rPr>
                <w:rFonts w:ascii="Times New Roman" w:hAnsi="Times New Roman" w:cs="Times New Roman"/>
              </w:rPr>
              <w:t>укажите</w:t>
            </w:r>
            <w:r w:rsidRPr="00770D59">
              <w:rPr>
                <w:rFonts w:ascii="Times New Roman" w:hAnsi="Times New Roman" w:cs="Times New Roman"/>
              </w:rPr>
              <w:t xml:space="preserve"> &lt;&lt;Нет&gt;&gt;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2FB14E4C" w:rsidR="00115B8E" w:rsidRPr="00D953C4" w:rsidRDefault="00115B8E" w:rsidP="00770D59">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115B8E" w:rsidRPr="00D953C4" w:rsidRDefault="00115B8E" w:rsidP="00770D59">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115B8E" w:rsidRPr="00B50A73" w:rsidRDefault="00115B8E" w:rsidP="00770D59">
            <w:pPr>
              <w:jc w:val="cente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115B8E" w:rsidRPr="00D953C4" w:rsidRDefault="00115B8E" w:rsidP="00770D59">
            <w:pPr>
              <w:jc w:val="center"/>
            </w:pPr>
          </w:p>
        </w:tc>
      </w:tr>
      <w:tr w:rsidR="00770D59" w:rsidRPr="00D953C4" w14:paraId="635F2B9C"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115B8E" w:rsidRPr="00D953C4" w:rsidRDefault="00115B8E" w:rsidP="00AD333D">
            <w:pPr>
              <w:jc w:val="center"/>
            </w:pPr>
            <w:r w:rsidRPr="00D953C4">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37B50DCE"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9B4176F"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1656597F"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115B8E" w:rsidRPr="00D953C4" w:rsidRDefault="00115B8E" w:rsidP="00AD333D">
            <w:pPr>
              <w:jc w:val="center"/>
            </w:pPr>
          </w:p>
        </w:tc>
      </w:tr>
      <w:tr w:rsidR="00770D59" w:rsidRPr="00D953C4" w14:paraId="28E1540A"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115B8E" w:rsidRPr="00D953C4" w:rsidRDefault="00115B8E" w:rsidP="00AD333D">
            <w:pPr>
              <w:jc w:val="center"/>
            </w:pPr>
            <w:r w:rsidRPr="00D953C4">
              <w:t>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12B4048A"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DA42532"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5CF3BCF0"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115B8E" w:rsidRPr="00D953C4" w:rsidRDefault="00115B8E" w:rsidP="00AD333D">
            <w:pPr>
              <w:jc w:val="center"/>
            </w:pPr>
          </w:p>
        </w:tc>
      </w:tr>
      <w:tr w:rsidR="00770D59" w:rsidRPr="00D953C4" w14:paraId="24C7F428"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115B8E" w:rsidRPr="00D953C4" w:rsidRDefault="00115B8E" w:rsidP="00AD333D">
            <w:pPr>
              <w:jc w:val="center"/>
            </w:pPr>
            <w: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115B8E"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7E0986ED"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4519873"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6D33B91E"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115B8E" w:rsidRPr="00D953C4" w:rsidRDefault="00115B8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4FAF229D"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F1679B5" w14:textId="0EDFB166" w:rsidR="00284E6B" w:rsidRDefault="00284E6B" w:rsidP="00284E6B">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4EB6F66C" w14:textId="4EE2E5F1" w:rsidR="002639D6" w:rsidRPr="00284E6B" w:rsidRDefault="002639D6" w:rsidP="002639D6">
      <w:pPr>
        <w:jc w:val="both"/>
        <w:rPr>
          <w:rFonts w:eastAsia="Calibri"/>
          <w:b/>
          <w:i/>
          <w:sz w:val="22"/>
          <w:szCs w:val="22"/>
          <w:u w:val="single"/>
        </w:rPr>
      </w:pPr>
      <w:r>
        <w:rPr>
          <w:rFonts w:eastAsia="Calibri"/>
          <w:b/>
          <w:i/>
          <w:sz w:val="22"/>
          <w:szCs w:val="22"/>
          <w:vertAlign w:val="superscript"/>
        </w:rPr>
        <w:t>3</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w:t>
      </w:r>
      <w:r w:rsidRPr="002639D6">
        <w:rPr>
          <w:rFonts w:eastAsia="Calibri"/>
          <w:b/>
          <w:i/>
          <w:sz w:val="22"/>
          <w:szCs w:val="22"/>
          <w:u w:val="single"/>
        </w:rPr>
        <w:t>Единый реестр российской радиоэлектронной продукции</w:t>
      </w:r>
      <w:r w:rsidR="002F2E3C">
        <w:rPr>
          <w:rFonts w:eastAsia="Calibri"/>
          <w:b/>
          <w:i/>
          <w:sz w:val="22"/>
          <w:szCs w:val="22"/>
          <w:u w:val="single"/>
        </w:rPr>
        <w:t xml:space="preserve"> </w:t>
      </w:r>
      <w:r w:rsidR="002F2E3C" w:rsidRPr="002F2E3C">
        <w:rPr>
          <w:rFonts w:eastAsia="Calibri"/>
          <w:b/>
          <w:i/>
          <w:sz w:val="22"/>
          <w:szCs w:val="22"/>
          <w:u w:val="single"/>
        </w:rPr>
        <w:t>(в соответствии с постановлением Правительства Российской Федерации от 10 июля 2019 г.</w:t>
      </w:r>
      <w:r w:rsidR="002F2E3C">
        <w:rPr>
          <w:rFonts w:eastAsia="Calibri"/>
          <w:b/>
          <w:i/>
          <w:sz w:val="22"/>
          <w:szCs w:val="22"/>
          <w:u w:val="single"/>
        </w:rPr>
        <w:t xml:space="preserve"> </w:t>
      </w:r>
      <w:r w:rsidR="002F2E3C" w:rsidRPr="002F2E3C">
        <w:rPr>
          <w:rFonts w:eastAsia="Calibri"/>
          <w:b/>
          <w:i/>
          <w:sz w:val="22"/>
          <w:szCs w:val="22"/>
          <w:u w:val="single"/>
        </w:rPr>
        <w:t>№ 878)</w:t>
      </w:r>
      <w:r w:rsidRPr="00284E6B">
        <w:rPr>
          <w:rFonts w:eastAsia="Calibri"/>
          <w:b/>
          <w:i/>
          <w:sz w:val="22"/>
          <w:szCs w:val="22"/>
          <w:u w:val="single"/>
        </w:rPr>
        <w:t xml:space="preserve">,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1009E652" w14:textId="3DC4CC98" w:rsidR="006665B2" w:rsidRDefault="002F2E3C" w:rsidP="006665B2">
      <w:pPr>
        <w:jc w:val="both"/>
        <w:rPr>
          <w:rFonts w:eastAsia="Calibri"/>
          <w:b/>
          <w:i/>
          <w:sz w:val="22"/>
          <w:szCs w:val="22"/>
          <w:u w:val="single"/>
        </w:rPr>
      </w:pPr>
      <w:r>
        <w:rPr>
          <w:rFonts w:eastAsia="Calibri"/>
          <w:b/>
          <w:i/>
          <w:sz w:val="22"/>
          <w:szCs w:val="22"/>
          <w:vertAlign w:val="superscript"/>
        </w:rPr>
        <w:t>4</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1D195A80"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2928CBA6" w14:textId="77777777" w:rsidR="00970249" w:rsidRDefault="00970249">
      <w:pPr>
        <w:sectPr w:rsidR="00970249" w:rsidSect="00970249">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626BB638"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E0796B" w:rsidRPr="00FE345C">
        <w:rPr>
          <w:sz w:val="24"/>
          <w:szCs w:val="24"/>
        </w:rPr>
        <w:t>Поставка</w:t>
      </w:r>
      <w:r w:rsidR="00834129">
        <w:rPr>
          <w:sz w:val="24"/>
          <w:szCs w:val="24"/>
        </w:rPr>
        <w:t xml:space="preserve"> </w:t>
      </w:r>
      <w:r w:rsidR="00834129" w:rsidRPr="00834129">
        <w:rPr>
          <w:sz w:val="24"/>
          <w:szCs w:val="24"/>
        </w:rPr>
        <w:t>GSM-модемов и 3G-антенн.</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8BEC" w14:textId="77777777" w:rsidR="009A6A6B" w:rsidRDefault="009A6A6B">
      <w:r>
        <w:separator/>
      </w:r>
    </w:p>
  </w:endnote>
  <w:endnote w:type="continuationSeparator" w:id="0">
    <w:p w14:paraId="62F80062" w14:textId="77777777" w:rsidR="009A6A6B" w:rsidRDefault="009A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roxima Nova ExCn Rg">
    <w:altName w:val="Arial"/>
    <w:charset w:val="CC"/>
    <w:family w:val="auto"/>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End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FC54" w14:textId="77777777" w:rsidR="009A6A6B" w:rsidRDefault="009A6A6B">
      <w:r>
        <w:separator/>
      </w:r>
    </w:p>
  </w:footnote>
  <w:footnote w:type="continuationSeparator" w:id="0">
    <w:p w14:paraId="0B337A02" w14:textId="77777777" w:rsidR="009A6A6B" w:rsidRDefault="009A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F5FABC654D9DF0DB2E0920AA7A1A538C867161D6511DCC67A5FE9DAB0777CCE1EFA8662A75FDA1017DAFAC0I1U7N"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6720</TotalTime>
  <Pages>29</Pages>
  <Words>14845</Words>
  <Characters>84620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99267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80</cp:revision>
  <cp:lastPrinted>2022-06-30T07:16:00Z</cp:lastPrinted>
  <dcterms:created xsi:type="dcterms:W3CDTF">2019-01-15T12:23:00Z</dcterms:created>
  <dcterms:modified xsi:type="dcterms:W3CDTF">2022-07-08T11:12:00Z</dcterms:modified>
</cp:coreProperties>
</file>