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48"/>
        <w:gridCol w:w="3311"/>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2B6E48">
            <w:pPr>
              <w:rPr>
                <w:b/>
                <w:caps/>
                <w:sz w:val="24"/>
                <w:szCs w:val="24"/>
              </w:rPr>
            </w:pPr>
          </w:p>
        </w:tc>
        <w:tc>
          <w:tcPr>
            <w:tcW w:w="1553" w:type="pct"/>
          </w:tcPr>
          <w:p w14:paraId="6D5E6964" w14:textId="4EADE73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7FFBF886" w14:textId="77777777" w:rsidR="005414F5" w:rsidRDefault="00BE4A92" w:rsidP="005414F5">
      <w:pPr>
        <w:pStyle w:val="af0"/>
        <w:jc w:val="center"/>
        <w:rPr>
          <w:b/>
          <w:bCs/>
          <w:sz w:val="24"/>
          <w:szCs w:val="24"/>
        </w:rPr>
      </w:pPr>
      <w:r w:rsidRPr="00EC176E">
        <w:rPr>
          <w:b/>
          <w:sz w:val="24"/>
          <w:szCs w:val="24"/>
        </w:rPr>
        <w:t>НА</w:t>
      </w:r>
      <w:r w:rsidR="00B47C24">
        <w:rPr>
          <w:b/>
          <w:sz w:val="24"/>
          <w:szCs w:val="24"/>
        </w:rPr>
        <w:t xml:space="preserve"> </w:t>
      </w:r>
      <w:r w:rsidR="005D30AA">
        <w:rPr>
          <w:b/>
          <w:color w:val="000000"/>
          <w:sz w:val="24"/>
          <w:szCs w:val="24"/>
        </w:rPr>
        <w:t>ПОСТАВКУ</w:t>
      </w:r>
      <w:r w:rsidR="005414F5">
        <w:rPr>
          <w:b/>
          <w:color w:val="000000"/>
          <w:sz w:val="24"/>
          <w:szCs w:val="24"/>
        </w:rPr>
        <w:t xml:space="preserve"> НЕФТЕПРОДУКТОВ ЧЕРЕЗ </w:t>
      </w:r>
      <w:r w:rsidR="005414F5" w:rsidRPr="00B82B69">
        <w:rPr>
          <w:b/>
          <w:bCs/>
          <w:sz w:val="24"/>
          <w:szCs w:val="24"/>
        </w:rPr>
        <w:t xml:space="preserve">АВТОЗАПРАВОЧНЫЕ СТАНЦИИ </w:t>
      </w:r>
    </w:p>
    <w:p w14:paraId="4CE25B7A" w14:textId="092588C1" w:rsidR="005D30AA" w:rsidRDefault="005414F5" w:rsidP="005414F5">
      <w:pPr>
        <w:pStyle w:val="af0"/>
        <w:jc w:val="center"/>
        <w:rPr>
          <w:b/>
          <w:bCs/>
          <w:sz w:val="24"/>
          <w:szCs w:val="24"/>
        </w:rPr>
      </w:pPr>
      <w:r>
        <w:rPr>
          <w:b/>
          <w:bCs/>
          <w:sz w:val="24"/>
          <w:szCs w:val="24"/>
        </w:rPr>
        <w:t xml:space="preserve">С ИСПОЛЬЗОВАНИЕМ </w:t>
      </w:r>
      <w:r w:rsidRPr="00B82B69">
        <w:rPr>
          <w:b/>
          <w:bCs/>
          <w:sz w:val="24"/>
          <w:szCs w:val="24"/>
        </w:rPr>
        <w:t>ТОПЛИВНЫ</w:t>
      </w:r>
      <w:r>
        <w:rPr>
          <w:b/>
          <w:bCs/>
          <w:sz w:val="24"/>
          <w:szCs w:val="24"/>
        </w:rPr>
        <w:t>Х КАРТ</w:t>
      </w:r>
    </w:p>
    <w:p w14:paraId="6BB0D97B" w14:textId="77777777" w:rsidR="005414F5" w:rsidRPr="00C729A6" w:rsidRDefault="005414F5" w:rsidP="005414F5">
      <w:pPr>
        <w:pStyle w:val="af0"/>
        <w:jc w:val="center"/>
        <w:rPr>
          <w:bCs/>
        </w:rPr>
      </w:pPr>
    </w:p>
    <w:p w14:paraId="2C493A12" w14:textId="77777777" w:rsidR="001910AA" w:rsidRPr="00455816" w:rsidRDefault="001910AA" w:rsidP="00CF38C0">
      <w:pPr>
        <w:pStyle w:val="1"/>
        <w:keepNext w:val="0"/>
        <w:widowControl w:val="0"/>
        <w:jc w:val="both"/>
        <w:rPr>
          <w:b w:val="0"/>
        </w:rPr>
      </w:pPr>
      <w:r w:rsidRPr="00D04B36">
        <w:t>1. </w:t>
      </w:r>
      <w:r w:rsidRPr="00455816">
        <w:t xml:space="preserve">Способ </w:t>
      </w:r>
      <w:r w:rsidR="00F56155" w:rsidRPr="00455816">
        <w:t xml:space="preserve">осуществления </w:t>
      </w:r>
      <w:r w:rsidR="008F43DF" w:rsidRPr="00455816">
        <w:t xml:space="preserve">закупки: </w:t>
      </w:r>
      <w:r w:rsidR="004E6616" w:rsidRPr="00455816">
        <w:rPr>
          <w:b w:val="0"/>
        </w:rPr>
        <w:t>запрос</w:t>
      </w:r>
      <w:r w:rsidR="008E14B6" w:rsidRPr="00455816">
        <w:rPr>
          <w:b w:val="0"/>
        </w:rPr>
        <w:t xml:space="preserve"> котировок в электронной форме</w:t>
      </w:r>
      <w:r w:rsidR="005024E2" w:rsidRPr="00455816">
        <w:rPr>
          <w:b w:val="0"/>
        </w:rPr>
        <w:t xml:space="preserve"> </w:t>
      </w:r>
      <w:r w:rsidR="00FB0839" w:rsidRPr="00455816">
        <w:rPr>
          <w:b w:val="0"/>
          <w:color w:val="000000"/>
        </w:rPr>
        <w:t xml:space="preserve">(далее </w:t>
      </w:r>
      <w:r w:rsidR="00413947" w:rsidRPr="00455816">
        <w:rPr>
          <w:b w:val="0"/>
          <w:color w:val="000000"/>
        </w:rPr>
        <w:t>–</w:t>
      </w:r>
      <w:r w:rsidR="00FB0839" w:rsidRPr="00455816">
        <w:rPr>
          <w:b w:val="0"/>
          <w:color w:val="000000"/>
        </w:rPr>
        <w:t xml:space="preserve"> запрос котировок)</w:t>
      </w:r>
      <w:r w:rsidR="008E14B6" w:rsidRPr="00455816">
        <w:rPr>
          <w:b w:val="0"/>
        </w:rPr>
        <w:t>.</w:t>
      </w:r>
    </w:p>
    <w:p w14:paraId="10458FEC" w14:textId="2DADD339" w:rsidR="00D078E8" w:rsidRPr="00C1274D" w:rsidRDefault="0021611B" w:rsidP="00A17E97">
      <w:pPr>
        <w:jc w:val="both"/>
        <w:rPr>
          <w:rFonts w:eastAsia="Calibri"/>
          <w:sz w:val="22"/>
          <w:szCs w:val="22"/>
        </w:rPr>
      </w:pPr>
      <w:r w:rsidRPr="00455816">
        <w:rPr>
          <w:b/>
          <w:sz w:val="24"/>
          <w:szCs w:val="24"/>
        </w:rPr>
        <w:t>1.1.</w:t>
      </w:r>
      <w:r w:rsidR="003A28BB" w:rsidRPr="00455816">
        <w:rPr>
          <w:b/>
          <w:sz w:val="24"/>
          <w:szCs w:val="24"/>
        </w:rPr>
        <w:t xml:space="preserve"> </w:t>
      </w:r>
      <w:r w:rsidRPr="0045581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55816">
        <w:rPr>
          <w:b/>
          <w:sz w:val="24"/>
          <w:szCs w:val="24"/>
        </w:rPr>
        <w:t>:</w:t>
      </w:r>
      <w:r w:rsidR="00582E36" w:rsidRPr="00455816">
        <w:rPr>
          <w:b/>
          <w:sz w:val="24"/>
          <w:szCs w:val="24"/>
        </w:rPr>
        <w:t xml:space="preserve"> </w:t>
      </w:r>
      <w:r w:rsidR="005C3FF9">
        <w:rPr>
          <w:b/>
          <w:sz w:val="24"/>
          <w:szCs w:val="24"/>
        </w:rPr>
        <w:br/>
      </w:r>
      <w:r w:rsidR="005C3FF9" w:rsidRPr="00455816">
        <w:rPr>
          <w:rFonts w:ascii="Times New Roman CYR" w:hAnsi="Times New Roman CYR" w:cs="Times New Roman CYR"/>
          <w:sz w:val="24"/>
          <w:szCs w:val="24"/>
        </w:rPr>
        <w:t xml:space="preserve">(АО «ЭТП ГПБ») </w:t>
      </w:r>
      <w:hyperlink r:id="rId8" w:history="1">
        <w:r w:rsidR="005C3FF9" w:rsidRPr="00455816">
          <w:rPr>
            <w:rStyle w:val="a9"/>
            <w:rFonts w:ascii="Times New Roman CYR" w:hAnsi="Times New Roman CYR" w:cs="Times New Roman CYR"/>
            <w:color w:val="auto"/>
            <w:sz w:val="24"/>
            <w:szCs w:val="24"/>
          </w:rPr>
          <w:t>https://etp.gpb.ru</w:t>
        </w:r>
      </w:hyperlink>
      <w:r w:rsidR="005C3FF9" w:rsidRPr="00455816">
        <w:rPr>
          <w:rFonts w:ascii="Times New Roman CYR" w:hAnsi="Times New Roman CYR" w:cs="Times New Roman CYR"/>
          <w:bCs/>
          <w:sz w:val="24"/>
          <w:szCs w:val="24"/>
        </w:rPr>
        <w:t xml:space="preserve"> </w:t>
      </w:r>
      <w:r w:rsidR="00C02939" w:rsidRPr="00455816">
        <w:rPr>
          <w:rFonts w:ascii="Times New Roman CYR" w:hAnsi="Times New Roman CYR" w:cs="Times New Roman CYR"/>
          <w:bCs/>
          <w:sz w:val="24"/>
          <w:szCs w:val="24"/>
        </w:rPr>
        <w:t>(далее – электронная торговая площадка, ЭТП).</w:t>
      </w:r>
    </w:p>
    <w:p w14:paraId="57AEF9DE" w14:textId="77777777" w:rsidR="00A00414" w:rsidRPr="00C729A6"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72528" w:rsidRDefault="001910AA" w:rsidP="00CF38C0">
      <w:pPr>
        <w:pStyle w:val="afd"/>
        <w:spacing w:after="0"/>
        <w:jc w:val="both"/>
        <w:rPr>
          <w:rFonts w:ascii="Times New Roman" w:hAnsi="Times New Roman"/>
          <w:b/>
        </w:rPr>
      </w:pPr>
      <w:r w:rsidRPr="00272528">
        <w:rPr>
          <w:rFonts w:ascii="Times New Roman" w:hAnsi="Times New Roman"/>
          <w:b/>
        </w:rPr>
        <w:t xml:space="preserve">2.5. Номер контактного телефона: </w:t>
      </w:r>
      <w:r w:rsidR="007572EE" w:rsidRPr="00272528">
        <w:rPr>
          <w:rFonts w:ascii="Times New Roman" w:hAnsi="Times New Roman"/>
        </w:rPr>
        <w:t>8 (</w:t>
      </w:r>
      <w:r w:rsidR="00D84502" w:rsidRPr="00272528">
        <w:rPr>
          <w:rFonts w:ascii="Times New Roman" w:hAnsi="Times New Roman"/>
        </w:rPr>
        <w:t>8555</w:t>
      </w:r>
      <w:r w:rsidR="007572EE" w:rsidRPr="00272528">
        <w:rPr>
          <w:rFonts w:ascii="Times New Roman" w:hAnsi="Times New Roman"/>
        </w:rPr>
        <w:t xml:space="preserve">) </w:t>
      </w:r>
      <w:r w:rsidR="0068219B" w:rsidRPr="00272528">
        <w:rPr>
          <w:rFonts w:ascii="Times New Roman" w:hAnsi="Times New Roman"/>
        </w:rPr>
        <w:t>44-03</w:t>
      </w:r>
      <w:r w:rsidR="00D84502" w:rsidRPr="00272528">
        <w:rPr>
          <w:rFonts w:ascii="Times New Roman" w:hAnsi="Times New Roman"/>
        </w:rPr>
        <w:t>-</w:t>
      </w:r>
      <w:r w:rsidR="0068219B" w:rsidRPr="00272528">
        <w:rPr>
          <w:rFonts w:ascii="Times New Roman" w:hAnsi="Times New Roman"/>
        </w:rPr>
        <w:t>63</w:t>
      </w:r>
    </w:p>
    <w:p w14:paraId="607D9C07" w14:textId="77777777" w:rsidR="00311C11" w:rsidRPr="00272528" w:rsidRDefault="001910AA" w:rsidP="00CF38C0">
      <w:pPr>
        <w:pStyle w:val="afd"/>
        <w:spacing w:after="0"/>
        <w:jc w:val="both"/>
        <w:rPr>
          <w:rFonts w:ascii="Times New Roman" w:hAnsi="Times New Roman"/>
          <w:b/>
        </w:rPr>
      </w:pPr>
      <w:r w:rsidRPr="00272528">
        <w:rPr>
          <w:rFonts w:ascii="Times New Roman" w:hAnsi="Times New Roman"/>
          <w:b/>
        </w:rPr>
        <w:t>2.6. </w:t>
      </w:r>
      <w:r w:rsidR="00311C11" w:rsidRPr="00272528">
        <w:rPr>
          <w:rFonts w:ascii="Times New Roman" w:hAnsi="Times New Roman"/>
          <w:b/>
          <w:bCs/>
          <w:color w:val="000000"/>
        </w:rPr>
        <w:t>Контактные лица</w:t>
      </w:r>
      <w:r w:rsidR="00311C11" w:rsidRPr="00272528">
        <w:rPr>
          <w:rFonts w:ascii="Times New Roman" w:hAnsi="Times New Roman"/>
          <w:b/>
        </w:rPr>
        <w:t>:</w:t>
      </w:r>
    </w:p>
    <w:p w14:paraId="4DD7A676" w14:textId="5E609A1B" w:rsidR="00311C11" w:rsidRPr="00272528" w:rsidRDefault="00311C11" w:rsidP="00311C11">
      <w:pPr>
        <w:pStyle w:val="afd"/>
        <w:spacing w:after="0"/>
        <w:jc w:val="both"/>
        <w:rPr>
          <w:rStyle w:val="a9"/>
          <w:rFonts w:ascii="Times New Roman" w:hAnsi="Times New Roman"/>
          <w:color w:val="auto"/>
          <w:shd w:val="clear" w:color="auto" w:fill="FFFFFF"/>
        </w:rPr>
      </w:pPr>
      <w:r w:rsidRPr="00272528">
        <w:rPr>
          <w:rFonts w:ascii="Times New Roman" w:hAnsi="Times New Roman"/>
          <w:b/>
          <w:bCs/>
          <w:color w:val="000000"/>
          <w:u w:val="single"/>
        </w:rPr>
        <w:t xml:space="preserve">По вопросам </w:t>
      </w:r>
      <w:r w:rsidRPr="00272528">
        <w:rPr>
          <w:rFonts w:ascii="Times New Roman" w:hAnsi="Times New Roman"/>
          <w:b/>
          <w:u w:val="single"/>
        </w:rPr>
        <w:t>извещения и проведения закупки</w:t>
      </w:r>
      <w:r w:rsidRPr="00272528">
        <w:rPr>
          <w:rFonts w:ascii="Times New Roman" w:hAnsi="Times New Roman"/>
          <w:b/>
          <w:bCs/>
          <w:color w:val="000000"/>
          <w:u w:val="single"/>
        </w:rPr>
        <w:t>:</w:t>
      </w:r>
      <w:r w:rsidRPr="00272528">
        <w:rPr>
          <w:rFonts w:ascii="Times New Roman" w:hAnsi="Times New Roman"/>
          <w:b/>
          <w:bCs/>
          <w:color w:val="000000"/>
        </w:rPr>
        <w:t xml:space="preserve"> </w:t>
      </w:r>
      <w:r w:rsidRPr="00272528">
        <w:rPr>
          <w:rFonts w:ascii="Times New Roman" w:hAnsi="Times New Roman"/>
        </w:rPr>
        <w:t xml:space="preserve">Гаврилова Ольга Николаевна – специалист по закупкам, тел.: 8 (8555) 44-03-63, </w:t>
      </w:r>
      <w:r w:rsidR="001F7CA7" w:rsidRPr="00272528">
        <w:rPr>
          <w:rFonts w:ascii="Times New Roman" w:hAnsi="Times New Roman"/>
        </w:rPr>
        <w:t>адрес электронной почты</w:t>
      </w:r>
      <w:r w:rsidRPr="00272528">
        <w:rPr>
          <w:rFonts w:ascii="Times New Roman" w:hAnsi="Times New Roman"/>
        </w:rPr>
        <w:t xml:space="preserve">: </w:t>
      </w:r>
      <w:hyperlink r:id="rId10" w:history="1">
        <w:r w:rsidRPr="00272528">
          <w:rPr>
            <w:rStyle w:val="a9"/>
            <w:rFonts w:ascii="Times New Roman" w:hAnsi="Times New Roman"/>
            <w:color w:val="auto"/>
            <w:shd w:val="clear" w:color="auto" w:fill="FFFFFF"/>
          </w:rPr>
          <w:t>peitc_223fz@mail.ru</w:t>
        </w:r>
      </w:hyperlink>
    </w:p>
    <w:p w14:paraId="2AFBD33D" w14:textId="0AFC575E" w:rsidR="0068754A" w:rsidRPr="00272528" w:rsidRDefault="00311C11" w:rsidP="0068754A">
      <w:pPr>
        <w:pStyle w:val="afd"/>
        <w:spacing w:after="0"/>
        <w:jc w:val="both"/>
        <w:rPr>
          <w:rFonts w:ascii="Times New Roman" w:hAnsi="Times New Roman"/>
          <w:b/>
          <w:bCs/>
          <w:color w:val="000000"/>
        </w:rPr>
      </w:pPr>
      <w:r w:rsidRPr="00272528">
        <w:rPr>
          <w:rFonts w:ascii="Times New Roman" w:hAnsi="Times New Roman"/>
          <w:b/>
          <w:bCs/>
          <w:color w:val="000000"/>
          <w:u w:val="single"/>
        </w:rPr>
        <w:t>По вопросам технического задания:</w:t>
      </w:r>
      <w:r w:rsidR="005D30AA" w:rsidRPr="00272528">
        <w:rPr>
          <w:rFonts w:ascii="Times New Roman" w:hAnsi="Times New Roman"/>
          <w:b/>
          <w:bCs/>
          <w:color w:val="000000"/>
        </w:rPr>
        <w:t xml:space="preserve"> </w:t>
      </w:r>
      <w:r w:rsidR="00272528" w:rsidRPr="00272528">
        <w:rPr>
          <w:rFonts w:ascii="Times New Roman" w:hAnsi="Times New Roman"/>
          <w:bCs/>
        </w:rPr>
        <w:t xml:space="preserve">Зарипова Регина Георгиевна – старший диспетчер, </w:t>
      </w:r>
      <w:r w:rsidR="00272528" w:rsidRPr="00272528">
        <w:rPr>
          <w:rFonts w:ascii="Times New Roman" w:hAnsi="Times New Roman"/>
          <w:bCs/>
        </w:rPr>
        <w:br/>
      </w:r>
      <w:r w:rsidR="00272528" w:rsidRPr="00272528">
        <w:rPr>
          <w:rFonts w:ascii="Times New Roman" w:hAnsi="Times New Roman"/>
        </w:rPr>
        <w:t>тел.: 8 (987) 413-39-34</w:t>
      </w:r>
      <w:r w:rsidR="0068754A" w:rsidRPr="00272528">
        <w:rPr>
          <w:rFonts w:ascii="Times New Roman" w:hAnsi="Times New Roman"/>
          <w:bCs/>
          <w:color w:val="000000"/>
        </w:rPr>
        <w:t>.</w:t>
      </w:r>
    </w:p>
    <w:p w14:paraId="6519E89D" w14:textId="19E3A527" w:rsidR="00311C11" w:rsidRPr="00C729A6" w:rsidRDefault="00311C11" w:rsidP="00311C11">
      <w:pPr>
        <w:pStyle w:val="afd"/>
        <w:spacing w:after="0"/>
        <w:jc w:val="both"/>
        <w:rPr>
          <w:rFonts w:ascii="Times New Roman" w:hAnsi="Times New Roman"/>
          <w:b/>
          <w:bCs/>
          <w:color w:val="000000"/>
          <w:sz w:val="20"/>
          <w:szCs w:val="20"/>
        </w:rPr>
      </w:pPr>
    </w:p>
    <w:p w14:paraId="78699DDA" w14:textId="2182B1D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5414F5" w:rsidRPr="00FE345C">
        <w:rPr>
          <w:sz w:val="24"/>
          <w:szCs w:val="24"/>
        </w:rPr>
        <w:t>Поставка</w:t>
      </w:r>
      <w:r w:rsidR="005414F5">
        <w:rPr>
          <w:sz w:val="24"/>
          <w:szCs w:val="24"/>
        </w:rPr>
        <w:t xml:space="preserve"> </w:t>
      </w:r>
      <w:r w:rsidR="005414F5" w:rsidRPr="00000CD7">
        <w:rPr>
          <w:sz w:val="24"/>
          <w:szCs w:val="24"/>
        </w:rPr>
        <w:t>нефтепродуктов через автозаправочные станции с использованием топливных карт</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2C9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CE2C97">
        <w:rPr>
          <w:rStyle w:val="10pt"/>
          <w:b/>
          <w:sz w:val="24"/>
          <w:szCs w:val="24"/>
        </w:rPr>
        <w:t>соответствия поставляемого товара, выполняемой работы, оказываемой услуги потребностям заказчика:</w:t>
      </w:r>
      <w:r w:rsidR="00222782" w:rsidRPr="00CE2C97">
        <w:rPr>
          <w:sz w:val="24"/>
          <w:szCs w:val="24"/>
        </w:rPr>
        <w:t xml:space="preserve"> в соответствии с Техническим заданием (Приложение № 1 </w:t>
      </w:r>
      <w:r w:rsidR="00222782" w:rsidRPr="00CE2C97">
        <w:rPr>
          <w:rStyle w:val="afff0"/>
          <w:color w:val="auto"/>
          <w:sz w:val="24"/>
          <w:szCs w:val="24"/>
        </w:rPr>
        <w:t>к извещению о проведении запроса котировок</w:t>
      </w:r>
      <w:r w:rsidR="00222782" w:rsidRPr="00CE2C97">
        <w:rPr>
          <w:sz w:val="24"/>
          <w:szCs w:val="24"/>
        </w:rPr>
        <w:t xml:space="preserve">) и проектом договора (Приложение № 2 </w:t>
      </w:r>
      <w:r w:rsidR="00222782" w:rsidRPr="00CE2C97">
        <w:rPr>
          <w:rStyle w:val="afff0"/>
          <w:color w:val="auto"/>
          <w:sz w:val="24"/>
          <w:szCs w:val="24"/>
        </w:rPr>
        <w:t>к настоящему извещению</w:t>
      </w:r>
      <w:r w:rsidR="00222782" w:rsidRPr="00CE2C97">
        <w:rPr>
          <w:sz w:val="24"/>
          <w:szCs w:val="24"/>
        </w:rPr>
        <w:t>).</w:t>
      </w:r>
    </w:p>
    <w:p w14:paraId="287ADEBB" w14:textId="77777777" w:rsidR="00101B36" w:rsidRPr="00CE2C97" w:rsidRDefault="00101B36" w:rsidP="00222782">
      <w:pPr>
        <w:pStyle w:val="af0"/>
        <w:jc w:val="both"/>
        <w:rPr>
          <w:sz w:val="24"/>
          <w:szCs w:val="24"/>
        </w:rPr>
      </w:pPr>
    </w:p>
    <w:p w14:paraId="4169C8D2" w14:textId="77777777" w:rsidR="005D30AA" w:rsidRPr="00EF4016" w:rsidRDefault="005D30AA" w:rsidP="005D30AA">
      <w:pPr>
        <w:pStyle w:val="af0"/>
        <w:jc w:val="both"/>
        <w:rPr>
          <w:b/>
          <w:color w:val="000000"/>
          <w:sz w:val="24"/>
          <w:szCs w:val="24"/>
        </w:rPr>
      </w:pPr>
      <w:r w:rsidRPr="00EF4016">
        <w:rPr>
          <w:rFonts w:eastAsia="Calibri"/>
          <w:b/>
          <w:color w:val="000000"/>
          <w:sz w:val="24"/>
          <w:szCs w:val="24"/>
        </w:rPr>
        <w:t xml:space="preserve">5. </w:t>
      </w:r>
      <w:r w:rsidRPr="00EF4016">
        <w:rPr>
          <w:b/>
          <w:color w:val="000000"/>
          <w:sz w:val="24"/>
          <w:szCs w:val="24"/>
        </w:rPr>
        <w:t>Место, условия и сроки (периоды) поставки товара, выполнения работ, оказания услуги:</w:t>
      </w:r>
    </w:p>
    <w:p w14:paraId="37E42E98" w14:textId="77777777" w:rsidR="005414F5" w:rsidRPr="00000CD7" w:rsidRDefault="005414F5" w:rsidP="005414F5">
      <w:pPr>
        <w:pStyle w:val="afff1"/>
        <w:widowControl w:val="0"/>
        <w:tabs>
          <w:tab w:val="left" w:pos="0"/>
          <w:tab w:val="left" w:pos="426"/>
        </w:tabs>
        <w:spacing w:before="0" w:after="0" w:line="240" w:lineRule="auto"/>
        <w:rPr>
          <w:rFonts w:ascii="Times New Roman" w:hAnsi="Times New Roman"/>
          <w:sz w:val="24"/>
          <w:szCs w:val="24"/>
        </w:rPr>
      </w:pPr>
      <w:r w:rsidRPr="00EF4016">
        <w:rPr>
          <w:rFonts w:ascii="Times New Roman" w:hAnsi="Times New Roman"/>
          <w:b/>
          <w:color w:val="000000"/>
          <w:sz w:val="24"/>
          <w:szCs w:val="24"/>
        </w:rPr>
        <w:t xml:space="preserve">5.1. Место поставки товара: </w:t>
      </w:r>
      <w:r w:rsidRPr="00EF4016">
        <w:rPr>
          <w:rFonts w:ascii="Times New Roman" w:hAnsi="Times New Roman"/>
          <w:sz w:val="24"/>
          <w:szCs w:val="24"/>
        </w:rPr>
        <w:t xml:space="preserve">по месту нахождения АЗС – автозаправочные станции </w:t>
      </w:r>
      <w:r w:rsidRPr="00EF4016">
        <w:rPr>
          <w:rFonts w:ascii="Times New Roman" w:hAnsi="Times New Roman"/>
          <w:bCs/>
          <w:sz w:val="24"/>
          <w:szCs w:val="24"/>
        </w:rPr>
        <w:t>Участника (</w:t>
      </w:r>
      <w:r w:rsidRPr="00EF4016">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14:paraId="47DC3D35" w14:textId="77777777" w:rsidR="005414F5" w:rsidRPr="003716C9" w:rsidRDefault="005414F5" w:rsidP="005414F5">
      <w:pPr>
        <w:pStyle w:val="afff1"/>
        <w:widowControl w:val="0"/>
        <w:tabs>
          <w:tab w:val="left" w:pos="0"/>
          <w:tab w:val="left" w:pos="426"/>
        </w:tabs>
        <w:spacing w:before="0" w:after="0" w:line="240" w:lineRule="auto"/>
        <w:rPr>
          <w:rFonts w:ascii="Times New Roman" w:hAnsi="Times New Roman"/>
          <w:bCs/>
          <w:sz w:val="24"/>
          <w:szCs w:val="24"/>
        </w:rPr>
      </w:pPr>
      <w:r w:rsidRPr="00000CD7">
        <w:rPr>
          <w:rFonts w:ascii="Times New Roman" w:hAnsi="Times New Roman"/>
          <w:b/>
          <w:color w:val="000000"/>
          <w:sz w:val="24"/>
          <w:szCs w:val="24"/>
        </w:rPr>
        <w:t xml:space="preserve">5.2. Условия поставки товара: </w:t>
      </w:r>
      <w:r w:rsidRPr="003716C9">
        <w:rPr>
          <w:rFonts w:ascii="Times New Roman" w:hAnsi="Times New Roman"/>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Автозаправочные станции Участника (Поставщика) должны обеспечивать заправку всеми марками топлива, указанными в проекте договора (Приложение № 2 </w:t>
      </w:r>
      <w:r w:rsidRPr="003716C9">
        <w:rPr>
          <w:rStyle w:val="afff0"/>
          <w:rFonts w:ascii="Times New Roman" w:eastAsia="Courier New" w:hAnsi="Times New Roman"/>
          <w:color w:val="auto"/>
          <w:sz w:val="24"/>
          <w:szCs w:val="24"/>
        </w:rPr>
        <w:t>к настоящему извещению</w:t>
      </w:r>
      <w:r w:rsidRPr="003716C9">
        <w:rPr>
          <w:rFonts w:ascii="Times New Roman" w:hAnsi="Times New Roman"/>
          <w:sz w:val="24"/>
          <w:szCs w:val="24"/>
        </w:rPr>
        <w:t>).</w:t>
      </w:r>
    </w:p>
    <w:p w14:paraId="6724F8BD" w14:textId="1B7009C4" w:rsidR="005414F5" w:rsidRPr="00D81D05" w:rsidRDefault="005414F5" w:rsidP="005414F5">
      <w:pPr>
        <w:pStyle w:val="afff1"/>
        <w:widowControl w:val="0"/>
        <w:tabs>
          <w:tab w:val="left" w:pos="0"/>
          <w:tab w:val="left" w:pos="426"/>
        </w:tabs>
        <w:spacing w:before="0" w:after="0" w:line="240" w:lineRule="auto"/>
        <w:rPr>
          <w:rFonts w:ascii="Times New Roman" w:hAnsi="Times New Roman"/>
          <w:sz w:val="24"/>
          <w:szCs w:val="24"/>
        </w:rPr>
      </w:pPr>
      <w:r w:rsidRPr="00000CD7">
        <w:rPr>
          <w:rFonts w:ascii="Times New Roman" w:hAnsi="Times New Roman"/>
          <w:b/>
          <w:color w:val="000000"/>
          <w:sz w:val="24"/>
          <w:szCs w:val="24"/>
        </w:rPr>
        <w:t xml:space="preserve"> </w:t>
      </w:r>
      <w:r w:rsidRPr="00000CD7">
        <w:rPr>
          <w:rFonts w:ascii="Times New Roman" w:hAnsi="Times New Roman"/>
          <w:b/>
          <w:sz w:val="24"/>
          <w:szCs w:val="24"/>
        </w:rPr>
        <w:t>5.3. Сроки поставки</w:t>
      </w:r>
      <w:r w:rsidRPr="00D04B36">
        <w:rPr>
          <w:rFonts w:ascii="Times New Roman" w:hAnsi="Times New Roman"/>
          <w:b/>
          <w:sz w:val="24"/>
          <w:szCs w:val="24"/>
        </w:rPr>
        <w:t xml:space="preserve"> товара:</w:t>
      </w:r>
      <w:r>
        <w:rPr>
          <w:rFonts w:ascii="Times New Roman" w:hAnsi="Times New Roman"/>
          <w:b/>
          <w:sz w:val="24"/>
          <w:szCs w:val="24"/>
        </w:rPr>
        <w:t xml:space="preserve"> </w:t>
      </w:r>
      <w:r w:rsidRPr="003716C9">
        <w:rPr>
          <w:rFonts w:ascii="Times New Roman" w:hAnsi="Times New Roman"/>
          <w:sz w:val="24"/>
          <w:szCs w:val="24"/>
        </w:rPr>
        <w:t>с момента заключения договора по «</w:t>
      </w:r>
      <w:r w:rsidR="00800841">
        <w:rPr>
          <w:rFonts w:ascii="Times New Roman" w:hAnsi="Times New Roman"/>
          <w:sz w:val="24"/>
          <w:szCs w:val="24"/>
        </w:rPr>
        <w:t>28</w:t>
      </w:r>
      <w:r w:rsidRPr="003716C9">
        <w:rPr>
          <w:rFonts w:ascii="Times New Roman" w:hAnsi="Times New Roman"/>
          <w:sz w:val="24"/>
          <w:szCs w:val="24"/>
        </w:rPr>
        <w:t>» февраля 202</w:t>
      </w:r>
      <w:r w:rsidR="00800841">
        <w:rPr>
          <w:rFonts w:ascii="Times New Roman" w:hAnsi="Times New Roman"/>
          <w:sz w:val="24"/>
          <w:szCs w:val="24"/>
        </w:rPr>
        <w:t>5</w:t>
      </w:r>
      <w:r w:rsidRPr="003716C9">
        <w:rPr>
          <w:rFonts w:ascii="Times New Roman" w:hAnsi="Times New Roman"/>
          <w:sz w:val="24"/>
          <w:szCs w:val="24"/>
        </w:rPr>
        <w:t xml:space="preserve"> г. (включительно).</w:t>
      </w:r>
    </w:p>
    <w:p w14:paraId="5CC15AF2" w14:textId="00CAD47A" w:rsidR="005B5AF5" w:rsidRPr="00CE2C97"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74E75DC0" w:rsidR="000E303F" w:rsidRPr="00CE2C97" w:rsidRDefault="00922213" w:rsidP="003E51A7">
      <w:pPr>
        <w:pStyle w:val="1"/>
        <w:keepNext w:val="0"/>
        <w:widowControl w:val="0"/>
        <w:jc w:val="both"/>
        <w:rPr>
          <w:b w:val="0"/>
        </w:rPr>
      </w:pPr>
      <w:r w:rsidRPr="00CE2C97">
        <w:t>6</w:t>
      </w:r>
      <w:r w:rsidR="001910AA" w:rsidRPr="00CE2C97">
        <w:t>.</w:t>
      </w:r>
      <w:r w:rsidR="003F3BD7" w:rsidRPr="00CE2C97">
        <w:t xml:space="preserve"> Сведения о начальной (максимальной) цене договора, либо фор</w:t>
      </w:r>
      <w:r w:rsidR="003F3BD7" w:rsidRPr="00CE2C97">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CE2C97">
        <w:t>:</w:t>
      </w:r>
      <w:r w:rsidR="00CF38C0" w:rsidRPr="00CE2C97">
        <w:t xml:space="preserve"> </w:t>
      </w:r>
      <w:r w:rsidR="00800841" w:rsidRPr="00800841">
        <w:rPr>
          <w:b w:val="0"/>
        </w:rPr>
        <w:t>10</w:t>
      </w:r>
      <w:r w:rsidR="00800841">
        <w:rPr>
          <w:b w:val="0"/>
        </w:rPr>
        <w:t xml:space="preserve"> </w:t>
      </w:r>
      <w:r w:rsidR="00800841" w:rsidRPr="00800841">
        <w:rPr>
          <w:b w:val="0"/>
        </w:rPr>
        <w:t>560</w:t>
      </w:r>
      <w:r w:rsidR="00800841">
        <w:rPr>
          <w:b w:val="0"/>
        </w:rPr>
        <w:t xml:space="preserve"> </w:t>
      </w:r>
      <w:r w:rsidR="00800841" w:rsidRPr="00800841">
        <w:rPr>
          <w:b w:val="0"/>
        </w:rPr>
        <w:t>250</w:t>
      </w:r>
      <w:r w:rsidR="00800841">
        <w:rPr>
          <w:b w:val="0"/>
        </w:rPr>
        <w:t>,00</w:t>
      </w:r>
      <w:r w:rsidR="00800841" w:rsidRPr="00800841">
        <w:rPr>
          <w:b w:val="0"/>
        </w:rPr>
        <w:t xml:space="preserve"> руб. (Десять миллионов пятьсот шестьдесят тысяч двести пятьдесят рублей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lastRenderedPageBreak/>
        <w:t>В случае, если товары, работы, услуги участника не облагаются НДС (участник не является 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70B5E42D" w14:textId="3B1D8F47" w:rsidR="00786A2D" w:rsidRDefault="00CD3BEF" w:rsidP="00786A2D">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5414F5" w:rsidRPr="003B6F5B">
        <w:rPr>
          <w:bCs/>
          <w:sz w:val="24"/>
          <w:szCs w:val="24"/>
        </w:rPr>
        <w:t>Цена договора</w:t>
      </w:r>
      <w:r w:rsidR="005414F5">
        <w:rPr>
          <w:bCs/>
          <w:sz w:val="24"/>
          <w:szCs w:val="24"/>
        </w:rPr>
        <w:t xml:space="preserve"> </w:t>
      </w:r>
      <w:r w:rsidR="005414F5" w:rsidRPr="003B6F5B">
        <w:rPr>
          <w:bCs/>
          <w:sz w:val="24"/>
          <w:szCs w:val="24"/>
        </w:rPr>
        <w:t>указана с учетом стоимости Товара, с учетом НДС 20%,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5414F5" w:rsidRPr="003B6F5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3AA30B9E" w14:textId="4AFE3860" w:rsidR="00613140" w:rsidRDefault="00786A2D" w:rsidP="005414F5">
      <w:pPr>
        <w:tabs>
          <w:tab w:val="left" w:pos="142"/>
        </w:tabs>
        <w:jc w:val="both"/>
        <w:rPr>
          <w:bCs/>
          <w:color w:val="000000"/>
          <w:sz w:val="24"/>
          <w:szCs w:val="24"/>
        </w:rPr>
      </w:pPr>
      <w:r>
        <w:rPr>
          <w:b/>
          <w:sz w:val="24"/>
          <w:szCs w:val="24"/>
        </w:rPr>
        <w:t>8</w:t>
      </w:r>
      <w:r w:rsidRPr="00CF38C0">
        <w:rPr>
          <w:b/>
          <w:sz w:val="24"/>
          <w:szCs w:val="24"/>
        </w:rPr>
        <w:t>. Форма, сроки и порядок оплаты товара, работы, услуги:</w:t>
      </w:r>
      <w:r>
        <w:rPr>
          <w:b/>
          <w:sz w:val="24"/>
          <w:szCs w:val="24"/>
        </w:rPr>
        <w:t xml:space="preserve"> </w:t>
      </w:r>
      <w:r w:rsidR="005414F5" w:rsidRPr="0035258D">
        <w:rPr>
          <w:rFonts w:eastAsia="DejaVu Sans"/>
          <w:sz w:val="24"/>
          <w:szCs w:val="24"/>
        </w:rPr>
        <w:t xml:space="preserve">Оплата по </w:t>
      </w:r>
      <w:r w:rsidR="005414F5">
        <w:rPr>
          <w:rFonts w:eastAsia="DejaVu Sans"/>
          <w:sz w:val="24"/>
          <w:szCs w:val="24"/>
        </w:rPr>
        <w:t>д</w:t>
      </w:r>
      <w:r w:rsidR="005414F5" w:rsidRPr="0035258D">
        <w:rPr>
          <w:rFonts w:eastAsia="DejaVu Sans"/>
          <w:sz w:val="24"/>
          <w:szCs w:val="24"/>
        </w:rPr>
        <w:t xml:space="preserve">оговору производится ежемесячно за фактически полученные Товары Заказчиком на основании счета </w:t>
      </w:r>
      <w:r w:rsidR="005414F5">
        <w:rPr>
          <w:bCs/>
          <w:sz w:val="24"/>
          <w:szCs w:val="24"/>
        </w:rPr>
        <w:t>Участника (</w:t>
      </w:r>
      <w:r w:rsidR="005414F5" w:rsidRPr="0035258D">
        <w:rPr>
          <w:rFonts w:eastAsia="DejaVu Sans"/>
          <w:sz w:val="24"/>
          <w:szCs w:val="24"/>
        </w:rPr>
        <w:t>Поставщика</w:t>
      </w:r>
      <w:r w:rsidR="005414F5">
        <w:rPr>
          <w:rFonts w:eastAsia="DejaVu Sans"/>
          <w:sz w:val="24"/>
          <w:szCs w:val="24"/>
        </w:rPr>
        <w:t>)</w:t>
      </w:r>
      <w:r w:rsidR="005414F5" w:rsidRPr="0035258D">
        <w:rPr>
          <w:rFonts w:eastAsia="DejaVu Sans"/>
          <w:sz w:val="24"/>
          <w:szCs w:val="24"/>
        </w:rPr>
        <w:t xml:space="preserve">, счета-фактуры, товарной накладной или </w:t>
      </w:r>
      <w:r w:rsidR="005414F5" w:rsidRPr="0035258D">
        <w:rPr>
          <w:color w:val="000000"/>
          <w:sz w:val="24"/>
          <w:szCs w:val="24"/>
        </w:rPr>
        <w:t>универсального передаточного документа (далее – УПД)</w:t>
      </w:r>
      <w:r w:rsidR="005414F5" w:rsidRPr="0035258D">
        <w:rPr>
          <w:rFonts w:eastAsia="DejaVu Sans"/>
          <w:sz w:val="24"/>
          <w:szCs w:val="24"/>
        </w:rPr>
        <w:t xml:space="preserve">, </w:t>
      </w:r>
      <w:r w:rsidR="005414F5" w:rsidRPr="0035258D">
        <w:rPr>
          <w:sz w:val="24"/>
          <w:szCs w:val="24"/>
        </w:rPr>
        <w:t>подписанных Сторонами</w:t>
      </w:r>
      <w:r w:rsidR="005414F5" w:rsidRPr="0035258D">
        <w:rPr>
          <w:rFonts w:eastAsia="DejaVu Sans"/>
          <w:sz w:val="24"/>
          <w:szCs w:val="24"/>
        </w:rPr>
        <w:t xml:space="preserve">, </w:t>
      </w:r>
      <w:r w:rsidR="005414F5" w:rsidRPr="0035258D">
        <w:rPr>
          <w:sz w:val="24"/>
          <w:szCs w:val="24"/>
        </w:rPr>
        <w:t xml:space="preserve">в срок  не позднее </w:t>
      </w:r>
      <w:r w:rsidR="005414F5">
        <w:rPr>
          <w:sz w:val="24"/>
          <w:szCs w:val="24"/>
        </w:rPr>
        <w:t>25</w:t>
      </w:r>
      <w:r w:rsidR="005414F5" w:rsidRPr="0035258D">
        <w:rPr>
          <w:sz w:val="24"/>
          <w:szCs w:val="24"/>
        </w:rPr>
        <w:t xml:space="preserve"> (</w:t>
      </w:r>
      <w:r w:rsidR="005414F5" w:rsidRPr="00000CD7">
        <w:rPr>
          <w:sz w:val="24"/>
          <w:szCs w:val="24"/>
        </w:rPr>
        <w:t>Двадцать пят</w:t>
      </w:r>
      <w:r w:rsidR="005414F5">
        <w:rPr>
          <w:sz w:val="24"/>
          <w:szCs w:val="24"/>
        </w:rPr>
        <w:t>ого</w:t>
      </w:r>
      <w:r w:rsidR="005414F5" w:rsidRPr="0035258D">
        <w:rPr>
          <w:sz w:val="24"/>
          <w:szCs w:val="24"/>
        </w:rPr>
        <w:t>) числа месяца следующего за отчетным</w:t>
      </w:r>
      <w:r w:rsidR="005414F5" w:rsidRPr="0035258D">
        <w:rPr>
          <w:rFonts w:eastAsia="DejaVu Sans"/>
          <w:sz w:val="24"/>
          <w:szCs w:val="24"/>
        </w:rPr>
        <w:t>.</w:t>
      </w:r>
      <w:r w:rsidR="005414F5">
        <w:rPr>
          <w:rFonts w:eastAsia="DejaVu Sans"/>
          <w:sz w:val="24"/>
          <w:szCs w:val="24"/>
        </w:rPr>
        <w:t xml:space="preserve"> </w:t>
      </w:r>
      <w:r w:rsidR="005414F5" w:rsidRPr="0035258D">
        <w:rPr>
          <w:sz w:val="24"/>
          <w:szCs w:val="24"/>
        </w:rPr>
        <w:t xml:space="preserve">Расчеты по Договору осуществляются в </w:t>
      </w:r>
      <w:r w:rsidR="005414F5">
        <w:rPr>
          <w:sz w:val="24"/>
          <w:szCs w:val="24"/>
        </w:rPr>
        <w:t xml:space="preserve">рублях, в </w:t>
      </w:r>
      <w:r w:rsidR="005414F5" w:rsidRPr="0035258D">
        <w:rPr>
          <w:sz w:val="24"/>
          <w:szCs w:val="24"/>
        </w:rPr>
        <w:t xml:space="preserve">безналичном порядке путем перечисления денежных средств на расчетный счет </w:t>
      </w:r>
      <w:r w:rsidR="005414F5">
        <w:rPr>
          <w:bCs/>
          <w:sz w:val="24"/>
          <w:szCs w:val="24"/>
        </w:rPr>
        <w:t>Участника (</w:t>
      </w:r>
      <w:r w:rsidR="005414F5" w:rsidRPr="0035258D">
        <w:rPr>
          <w:sz w:val="24"/>
          <w:szCs w:val="24"/>
        </w:rPr>
        <w:t>Поставщика</w:t>
      </w:r>
      <w:r w:rsidR="005414F5">
        <w:rPr>
          <w:sz w:val="24"/>
          <w:szCs w:val="24"/>
        </w:rPr>
        <w:t>)</w:t>
      </w:r>
      <w:r w:rsidR="005414F5" w:rsidRPr="0035258D">
        <w:rPr>
          <w:sz w:val="24"/>
          <w:szCs w:val="24"/>
        </w:rPr>
        <w:t>. Обязанность Заказчика по оплате Товаров считается исполненной с момента списания денежных средств с расчетного счета Заказчика.</w:t>
      </w:r>
      <w:r w:rsidR="005414F5" w:rsidRPr="0035258D">
        <w:rPr>
          <w:bCs/>
          <w:color w:val="000000"/>
          <w:sz w:val="24"/>
          <w:szCs w:val="24"/>
        </w:rPr>
        <w:t xml:space="preserve"> По соглашению сторон могут быть применены иные предусмотренные законодательством формы расчетов.</w:t>
      </w:r>
    </w:p>
    <w:p w14:paraId="5A680550" w14:textId="77777777" w:rsidR="005414F5" w:rsidRDefault="005414F5" w:rsidP="005414F5">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 xml:space="preserve">извещение о проведении запроса </w:t>
      </w:r>
      <w:r w:rsidR="006A0935" w:rsidRPr="00404BBF">
        <w:rPr>
          <w:rFonts w:ascii="Times New Roman" w:hAnsi="Times New Roman"/>
        </w:rPr>
        <w:lastRenderedPageBreak/>
        <w:t>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7D12F830"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5C3FF9" w:rsidRPr="00455816">
        <w:rPr>
          <w:rFonts w:ascii="Times New Roman CYR" w:hAnsi="Times New Roman CYR" w:cs="Times New Roman CYR"/>
          <w:sz w:val="24"/>
          <w:szCs w:val="24"/>
        </w:rPr>
        <w:t xml:space="preserve">(АО «ЭТП ГПБ») </w:t>
      </w:r>
      <w:hyperlink r:id="rId12" w:history="1">
        <w:r w:rsidR="005C3FF9" w:rsidRPr="00455816">
          <w:rPr>
            <w:rStyle w:val="a9"/>
            <w:rFonts w:ascii="Times New Roman CYR" w:hAnsi="Times New Roman CYR" w:cs="Times New Roman CYR"/>
            <w:color w:val="auto"/>
            <w:sz w:val="24"/>
            <w:szCs w:val="24"/>
          </w:rPr>
          <w:t>https://etp.gpb.ru</w:t>
        </w:r>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5C3FF9"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 xml:space="preserve">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w:t>
      </w:r>
      <w:r w:rsidR="00517547" w:rsidRPr="005C3FF9">
        <w:rPr>
          <w:sz w:val="24"/>
          <w:szCs w:val="24"/>
        </w:rPr>
        <w:t>несостоявшимся вносится в протокол подведения итогов запроса котировок в электронной форме.</w:t>
      </w:r>
    </w:p>
    <w:p w14:paraId="28CD4918" w14:textId="367E4901" w:rsidR="00097E2F" w:rsidRPr="005C3FF9" w:rsidRDefault="00097E2F" w:rsidP="00097E2F">
      <w:pPr>
        <w:pStyle w:val="afd"/>
        <w:spacing w:after="0"/>
        <w:jc w:val="both"/>
        <w:rPr>
          <w:rFonts w:ascii="Times New Roman" w:hAnsi="Times New Roman"/>
          <w:b/>
        </w:rPr>
      </w:pPr>
      <w:r w:rsidRPr="005C3FF9">
        <w:rPr>
          <w:rFonts w:ascii="Times New Roman" w:hAnsi="Times New Roman"/>
          <w:b/>
        </w:rPr>
        <w:t>14.2. Место подачи котировочных заявок:</w:t>
      </w:r>
      <w:r w:rsidR="00583FB9" w:rsidRPr="005C3FF9">
        <w:rPr>
          <w:rFonts w:ascii="Times New Roman" w:hAnsi="Times New Roman"/>
          <w:b/>
        </w:rPr>
        <w:t xml:space="preserve"> </w:t>
      </w:r>
      <w:r w:rsidR="005C3FF9" w:rsidRPr="005C3FF9">
        <w:rPr>
          <w:rFonts w:ascii="Times New Roman" w:hAnsi="Times New Roman"/>
          <w:color w:val="000000"/>
          <w:u w:val="single"/>
        </w:rPr>
        <w:t>https://etp.gpb.ru</w:t>
      </w:r>
      <w:r w:rsidR="00C1274D" w:rsidRPr="005C3FF9">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27C554A3"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EF4016">
        <w:rPr>
          <w:sz w:val="24"/>
          <w:szCs w:val="24"/>
        </w:rPr>
        <w:t>24</w:t>
      </w:r>
      <w:r w:rsidR="00902583" w:rsidRPr="00212C9B">
        <w:rPr>
          <w:sz w:val="24"/>
          <w:szCs w:val="24"/>
        </w:rPr>
        <w:t xml:space="preserve">» </w:t>
      </w:r>
      <w:r w:rsidR="00800841">
        <w:rPr>
          <w:sz w:val="24"/>
          <w:szCs w:val="24"/>
        </w:rPr>
        <w:t>октября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7B91DF6E"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EF4016">
        <w:rPr>
          <w:rFonts w:ascii="Times New Roman" w:hAnsi="Times New Roman"/>
        </w:rPr>
        <w:t>01</w:t>
      </w:r>
      <w:r w:rsidR="00902583" w:rsidRPr="00212C9B">
        <w:rPr>
          <w:rFonts w:ascii="Times New Roman" w:hAnsi="Times New Roman"/>
        </w:rPr>
        <w:t xml:space="preserve">» </w:t>
      </w:r>
      <w:r w:rsidR="00EF4016">
        <w:rPr>
          <w:rFonts w:ascii="Times New Roman" w:hAnsi="Times New Roman"/>
        </w:rPr>
        <w:t xml:space="preserve">ноября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169CDB" w14:textId="77777777" w:rsidR="001A1153" w:rsidRPr="001A1153" w:rsidRDefault="001A1153" w:rsidP="001A1153"/>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w:t>
      </w:r>
      <w:r w:rsidR="00D96C9B" w:rsidRPr="0033438F">
        <w:rPr>
          <w:bCs/>
          <w:color w:val="auto"/>
        </w:rPr>
        <w:lastRenderedPageBreak/>
        <w:t xml:space="preserve">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r w:rsidRPr="00080EB2">
        <w:rPr>
          <w:bCs/>
          <w:sz w:val="24"/>
          <w:szCs w:val="24"/>
          <w:lang w:bidi="ru-RU"/>
        </w:rPr>
        <w:lastRenderedPageBreak/>
        <w:t xml:space="preserve">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lastRenderedPageBreak/>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w:t>
      </w:r>
      <w:r w:rsidRPr="000D6139">
        <w:rPr>
          <w:sz w:val="24"/>
          <w:szCs w:val="24"/>
        </w:rPr>
        <w:lastRenderedPageBreak/>
        <w:t>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CEC13D3" w14:textId="77777777" w:rsidR="00B74604" w:rsidRDefault="00B74604" w:rsidP="000A761C">
      <w:pPr>
        <w:tabs>
          <w:tab w:val="left" w:pos="1134"/>
        </w:tabs>
        <w:contextualSpacing/>
        <w:jc w:val="both"/>
        <w:rPr>
          <w:b/>
          <w:color w:val="000000"/>
          <w:sz w:val="24"/>
          <w:szCs w:val="24"/>
        </w:rPr>
      </w:pP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7ACA1589" w14:textId="77777777" w:rsidR="00B74604" w:rsidRDefault="00B74604" w:rsidP="00B7460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0CC4F2EB"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EF4016">
        <w:rPr>
          <w:rStyle w:val="FontStyle16"/>
          <w:sz w:val="24"/>
          <w:szCs w:val="24"/>
        </w:rPr>
        <w:t>27</w:t>
      </w:r>
      <w:r w:rsidR="00EC5DC0" w:rsidRPr="00BB3E52">
        <w:rPr>
          <w:rStyle w:val="FontStyle16"/>
          <w:sz w:val="24"/>
          <w:szCs w:val="24"/>
        </w:rPr>
        <w:t>.</w:t>
      </w:r>
      <w:r w:rsidR="00800841">
        <w:rPr>
          <w:rStyle w:val="FontStyle16"/>
          <w:sz w:val="24"/>
          <w:szCs w:val="24"/>
        </w:rPr>
        <w:t>10</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w:t>
      </w:r>
      <w:r w:rsidR="00FC1E8A" w:rsidRPr="00F30FC5">
        <w:rPr>
          <w:sz w:val="24"/>
          <w:szCs w:val="24"/>
        </w:rPr>
        <w:lastRenderedPageBreak/>
        <w:t xml:space="preserve">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20E284F6" w:rsidR="00DD6875" w:rsidRPr="00C1274D" w:rsidRDefault="00DD6875" w:rsidP="0029357E">
      <w:pPr>
        <w:jc w:val="both"/>
        <w:rPr>
          <w:sz w:val="24"/>
          <w:szCs w:val="24"/>
        </w:rPr>
      </w:pPr>
      <w:r w:rsidRPr="00C1274D">
        <w:rPr>
          <w:sz w:val="24"/>
          <w:szCs w:val="24"/>
        </w:rPr>
        <w:t xml:space="preserve">Участники запроса котировок должны самостоятельно отслеживать возможные разъяснения и изменения Заказчика в ЕИС www.zakupki.gov.ru и на </w:t>
      </w:r>
      <w:r w:rsidR="005C3FF9" w:rsidRPr="00C1274D">
        <w:rPr>
          <w:sz w:val="24"/>
          <w:szCs w:val="24"/>
        </w:rPr>
        <w:t xml:space="preserve">ЭТП </w:t>
      </w:r>
      <w:r w:rsidR="005C3FF9" w:rsidRPr="00C1274D">
        <w:rPr>
          <w:color w:val="000000"/>
          <w:sz w:val="24"/>
          <w:szCs w:val="24"/>
        </w:rPr>
        <w:t>https://etp.gpb.ru</w:t>
      </w:r>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3118AEE8"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EF4016">
        <w:rPr>
          <w:sz w:val="24"/>
          <w:szCs w:val="24"/>
        </w:rPr>
        <w:t>01</w:t>
      </w:r>
      <w:r w:rsidR="00F41682" w:rsidRPr="00103292">
        <w:rPr>
          <w:sz w:val="24"/>
          <w:szCs w:val="24"/>
        </w:rPr>
        <w:t xml:space="preserve">» </w:t>
      </w:r>
      <w:r w:rsidR="00EF4016">
        <w:rPr>
          <w:sz w:val="24"/>
          <w:szCs w:val="24"/>
        </w:rPr>
        <w:t>ноября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05E04B30"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EF4016">
        <w:rPr>
          <w:sz w:val="24"/>
          <w:szCs w:val="24"/>
        </w:rPr>
        <w:t>01</w:t>
      </w:r>
      <w:r w:rsidR="00965CE2" w:rsidRPr="00103292">
        <w:rPr>
          <w:sz w:val="24"/>
          <w:szCs w:val="24"/>
        </w:rPr>
        <w:t xml:space="preserve">» </w:t>
      </w:r>
      <w:r w:rsidR="00EF4016">
        <w:rPr>
          <w:sz w:val="24"/>
          <w:szCs w:val="24"/>
        </w:rPr>
        <w:t>ноября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A3661A9" w14:textId="77777777" w:rsidR="009342FB" w:rsidRDefault="009342FB" w:rsidP="009342FB">
      <w:pPr>
        <w:jc w:val="both"/>
        <w:rPr>
          <w:color w:val="000000"/>
          <w:sz w:val="24"/>
          <w:szCs w:val="24"/>
        </w:rPr>
      </w:pPr>
      <w:r w:rsidRPr="00CF27CD">
        <w:rPr>
          <w:b/>
          <w:color w:val="000000"/>
          <w:sz w:val="24"/>
          <w:szCs w:val="24"/>
        </w:rPr>
        <w:t xml:space="preserve">23.1. </w:t>
      </w:r>
      <w:r w:rsidRPr="00CF27CD">
        <w:rPr>
          <w:color w:val="000000"/>
          <w:sz w:val="24"/>
          <w:szCs w:val="24"/>
        </w:rPr>
        <w:t>Наименьшая стоимость поставки товара, являющегося предметом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Pr="00CF27CD">
        <w:rPr>
          <w:sz w:val="24"/>
          <w:szCs w:val="24"/>
          <w:lang w:bidi="ru-RU"/>
        </w:rPr>
        <w:t>извещения о проведении запроса котировок</w:t>
      </w:r>
      <w:r w:rsidRPr="00CF27CD">
        <w:rPr>
          <w:rFonts w:eastAsia="Calibri"/>
          <w:b/>
          <w:sz w:val="24"/>
          <w:szCs w:val="24"/>
          <w:lang w:eastAsia="en-US"/>
        </w:rPr>
        <w:t xml:space="preserve"> </w:t>
      </w:r>
      <w:r w:rsidRPr="00CF27CD">
        <w:rPr>
          <w:rFonts w:eastAsia="Calibri"/>
          <w:sz w:val="24"/>
          <w:szCs w:val="24"/>
          <w:lang w:eastAsia="en-US"/>
        </w:rPr>
        <w:t>в электронной форме</w:t>
      </w:r>
      <w:r w:rsidRPr="00CF27CD">
        <w:rPr>
          <w:color w:val="000000"/>
          <w:sz w:val="24"/>
          <w:szCs w:val="24"/>
        </w:rPr>
        <w:t>.</w:t>
      </w:r>
      <w:r w:rsidRPr="00334868">
        <w:rPr>
          <w:color w:val="000000"/>
          <w:sz w:val="24"/>
          <w:szCs w:val="24"/>
        </w:rPr>
        <w:t xml:space="preserve"> </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lastRenderedPageBreak/>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lastRenderedPageBreak/>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w:t>
      </w:r>
      <w:r w:rsidR="00C55B89" w:rsidRPr="002447F3">
        <w:rPr>
          <w:bCs/>
          <w:sz w:val="24"/>
          <w:szCs w:val="24"/>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 xml:space="preserve">чае установления недостоверности сведений, содержащихся в заявке </w:t>
      </w:r>
      <w:r w:rsidR="00827892" w:rsidRPr="00CF7D19">
        <w:rPr>
          <w:color w:val="000000"/>
          <w:sz w:val="24"/>
          <w:szCs w:val="24"/>
          <w:lang w:bidi="ru-RU"/>
        </w:rPr>
        <w:lastRenderedPageBreak/>
        <w:t>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w:t>
      </w:r>
      <w:r w:rsidR="00111624" w:rsidRPr="00A1278A">
        <w:rPr>
          <w:color w:val="000000"/>
          <w:sz w:val="24"/>
          <w:szCs w:val="24"/>
          <w:lang w:bidi="ru-RU"/>
        </w:rPr>
        <w:lastRenderedPageBreak/>
        <w:t>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3B8BE64" w14:textId="77777777" w:rsidR="00C729A6" w:rsidRDefault="00C729A6" w:rsidP="003D0408">
      <w:pPr>
        <w:pStyle w:val="Default"/>
        <w:widowControl w:val="0"/>
        <w:jc w:val="both"/>
        <w:rPr>
          <w:color w:val="auto"/>
        </w:rPr>
      </w:pPr>
    </w:p>
    <w:p w14:paraId="237EA663" w14:textId="77777777" w:rsidR="00C729A6" w:rsidRDefault="00C729A6" w:rsidP="003D0408">
      <w:pPr>
        <w:pStyle w:val="Default"/>
        <w:widowControl w:val="0"/>
        <w:jc w:val="both"/>
        <w:rPr>
          <w:color w:val="auto"/>
        </w:rPr>
      </w:pPr>
    </w:p>
    <w:p w14:paraId="47C2AA10" w14:textId="77777777" w:rsidR="00C729A6" w:rsidRDefault="00C729A6" w:rsidP="003D0408">
      <w:pPr>
        <w:pStyle w:val="Default"/>
        <w:widowControl w:val="0"/>
        <w:jc w:val="both"/>
        <w:rPr>
          <w:color w:val="auto"/>
        </w:rPr>
      </w:pPr>
    </w:p>
    <w:p w14:paraId="16E206AC" w14:textId="77777777" w:rsidR="00C729A6" w:rsidRDefault="00C729A6" w:rsidP="003D0408">
      <w:pPr>
        <w:pStyle w:val="Default"/>
        <w:widowControl w:val="0"/>
        <w:jc w:val="both"/>
        <w:rPr>
          <w:color w:val="auto"/>
        </w:rPr>
      </w:pPr>
    </w:p>
    <w:p w14:paraId="0039C0B2" w14:textId="77777777" w:rsidR="00C729A6" w:rsidRDefault="00C729A6"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5414F5" w14:paraId="164F36FD" w14:textId="77777777" w:rsidTr="00C729A6">
        <w:tc>
          <w:tcPr>
            <w:tcW w:w="2699" w:type="pct"/>
          </w:tcPr>
          <w:p w14:paraId="09A35C41" w14:textId="6F91009E" w:rsidR="005414F5" w:rsidRDefault="005414F5" w:rsidP="004260CE">
            <w:pPr>
              <w:jc w:val="both"/>
              <w:rPr>
                <w:b/>
                <w:color w:val="FF0000"/>
                <w:sz w:val="24"/>
                <w:szCs w:val="24"/>
              </w:rPr>
            </w:pPr>
          </w:p>
        </w:tc>
        <w:tc>
          <w:tcPr>
            <w:tcW w:w="2301" w:type="pct"/>
          </w:tcPr>
          <w:p w14:paraId="5B16D751" w14:textId="77777777" w:rsidR="005414F5" w:rsidRPr="004D79C7" w:rsidRDefault="005414F5" w:rsidP="004260CE">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5414F5" w14:paraId="08F24824" w14:textId="77777777" w:rsidTr="00C729A6">
        <w:tc>
          <w:tcPr>
            <w:tcW w:w="2699" w:type="pct"/>
          </w:tcPr>
          <w:p w14:paraId="77FD4559" w14:textId="77777777" w:rsidR="005414F5" w:rsidRDefault="005414F5" w:rsidP="004260CE">
            <w:pPr>
              <w:jc w:val="both"/>
              <w:rPr>
                <w:b/>
                <w:color w:val="FF0000"/>
                <w:sz w:val="24"/>
                <w:szCs w:val="24"/>
              </w:rPr>
            </w:pPr>
          </w:p>
        </w:tc>
        <w:tc>
          <w:tcPr>
            <w:tcW w:w="2301" w:type="pct"/>
          </w:tcPr>
          <w:p w14:paraId="4A5A6570" w14:textId="77777777" w:rsidR="005414F5" w:rsidRPr="004D79C7" w:rsidRDefault="005414F5" w:rsidP="004260CE">
            <w:pPr>
              <w:rPr>
                <w:i/>
                <w:sz w:val="24"/>
                <w:szCs w:val="24"/>
              </w:rPr>
            </w:pPr>
            <w:r>
              <w:rPr>
                <w:i/>
                <w:sz w:val="24"/>
                <w:szCs w:val="24"/>
              </w:rPr>
              <w:t>з</w:t>
            </w:r>
            <w:r w:rsidRPr="00B272FA">
              <w:rPr>
                <w:i/>
                <w:sz w:val="24"/>
                <w:szCs w:val="24"/>
              </w:rPr>
              <w:t>апроса котировок в электронной форме</w:t>
            </w:r>
          </w:p>
        </w:tc>
      </w:tr>
    </w:tbl>
    <w:p w14:paraId="51C6475F" w14:textId="77777777" w:rsidR="005414F5" w:rsidRDefault="005414F5" w:rsidP="005414F5">
      <w:pPr>
        <w:ind w:firstLine="709"/>
        <w:jc w:val="both"/>
        <w:rPr>
          <w:b/>
          <w:color w:val="FF0000"/>
          <w:sz w:val="24"/>
          <w:szCs w:val="24"/>
        </w:rPr>
      </w:pPr>
    </w:p>
    <w:p w14:paraId="3EACED7D" w14:textId="77777777" w:rsidR="005414F5" w:rsidRDefault="005414F5" w:rsidP="005414F5">
      <w:pPr>
        <w:jc w:val="center"/>
        <w:rPr>
          <w:b/>
          <w:bCs/>
          <w:sz w:val="24"/>
          <w:szCs w:val="24"/>
        </w:rPr>
      </w:pPr>
      <w:r w:rsidRPr="009B2186">
        <w:rPr>
          <w:b/>
          <w:bCs/>
          <w:sz w:val="24"/>
          <w:szCs w:val="24"/>
        </w:rPr>
        <w:t>ТЕХНИЧЕСКОЕ ЗАДАНИЕ</w:t>
      </w:r>
    </w:p>
    <w:p w14:paraId="0B1FB66B" w14:textId="77777777" w:rsidR="005414F5" w:rsidRDefault="005414F5" w:rsidP="005414F5">
      <w:pPr>
        <w:jc w:val="center"/>
        <w:rPr>
          <w:b/>
          <w:bCs/>
          <w:sz w:val="24"/>
          <w:szCs w:val="24"/>
        </w:rPr>
      </w:pPr>
    </w:p>
    <w:p w14:paraId="5AA5F0D3" w14:textId="77777777" w:rsidR="005414F5" w:rsidRDefault="005414F5" w:rsidP="005414F5">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D80CBC">
        <w:rPr>
          <w:bCs/>
          <w:sz w:val="24"/>
          <w:szCs w:val="24"/>
        </w:rPr>
        <w:t xml:space="preserve">: </w:t>
      </w:r>
      <w:r>
        <w:rPr>
          <w:bCs/>
          <w:sz w:val="24"/>
          <w:szCs w:val="24"/>
        </w:rPr>
        <w:t xml:space="preserve">Поставка </w:t>
      </w:r>
      <w:r>
        <w:rPr>
          <w:color w:val="000000"/>
          <w:sz w:val="24"/>
          <w:szCs w:val="24"/>
        </w:rPr>
        <w:t xml:space="preserve">нефтепродуктов через </w:t>
      </w:r>
      <w:r w:rsidRPr="00FC43B6">
        <w:rPr>
          <w:color w:val="000000"/>
          <w:sz w:val="24"/>
          <w:szCs w:val="24"/>
        </w:rPr>
        <w:t xml:space="preserve">автозаправочные станции </w:t>
      </w:r>
      <w:r>
        <w:rPr>
          <w:color w:val="000000"/>
          <w:sz w:val="24"/>
          <w:szCs w:val="24"/>
        </w:rPr>
        <w:t xml:space="preserve">с использованием </w:t>
      </w:r>
      <w:r w:rsidRPr="00FC43B6">
        <w:rPr>
          <w:color w:val="000000"/>
          <w:sz w:val="24"/>
          <w:szCs w:val="24"/>
        </w:rPr>
        <w:t>топливны</w:t>
      </w:r>
      <w:r>
        <w:rPr>
          <w:color w:val="000000"/>
          <w:sz w:val="24"/>
          <w:szCs w:val="24"/>
        </w:rPr>
        <w:t>х карт</w:t>
      </w:r>
      <w:r w:rsidRPr="00D80CBC">
        <w:rPr>
          <w:sz w:val="24"/>
          <w:szCs w:val="24"/>
        </w:rPr>
        <w:t>.</w:t>
      </w:r>
    </w:p>
    <w:p w14:paraId="2B14B335" w14:textId="7C77BAA5" w:rsidR="005414F5" w:rsidRDefault="005414F5" w:rsidP="005414F5">
      <w:pPr>
        <w:tabs>
          <w:tab w:val="left" w:pos="1134"/>
        </w:tabs>
        <w:autoSpaceDE/>
        <w:autoSpaceDN/>
        <w:adjustRightInd/>
        <w:contextualSpacing/>
        <w:jc w:val="both"/>
        <w:rPr>
          <w:sz w:val="24"/>
          <w:szCs w:val="24"/>
        </w:rPr>
      </w:pPr>
      <w:r w:rsidRPr="00D80CBC">
        <w:rPr>
          <w:b/>
          <w:bCs/>
          <w:sz w:val="24"/>
          <w:szCs w:val="24"/>
        </w:rPr>
        <w:t>2</w:t>
      </w:r>
      <w:r>
        <w:rPr>
          <w:b/>
          <w:sz w:val="24"/>
          <w:szCs w:val="24"/>
        </w:rPr>
        <w:t xml:space="preserve">. </w:t>
      </w:r>
      <w:r w:rsidRPr="00C02939">
        <w:rPr>
          <w:b/>
          <w:sz w:val="24"/>
          <w:szCs w:val="24"/>
        </w:rPr>
        <w:t>Сроки поставки товара</w:t>
      </w:r>
      <w:r w:rsidRPr="004A1478">
        <w:rPr>
          <w:b/>
          <w:sz w:val="24"/>
          <w:szCs w:val="24"/>
        </w:rPr>
        <w:t xml:space="preserve">: </w:t>
      </w:r>
      <w:r w:rsidRPr="004A1478">
        <w:rPr>
          <w:sz w:val="24"/>
          <w:szCs w:val="24"/>
        </w:rPr>
        <w:t>с момента заключения договора по «</w:t>
      </w:r>
      <w:r w:rsidR="00800841">
        <w:rPr>
          <w:sz w:val="24"/>
          <w:szCs w:val="24"/>
        </w:rPr>
        <w:t>28</w:t>
      </w:r>
      <w:r w:rsidRPr="004A1478">
        <w:rPr>
          <w:sz w:val="24"/>
          <w:szCs w:val="24"/>
        </w:rPr>
        <w:t>» февраля 202</w:t>
      </w:r>
      <w:r w:rsidR="00800841">
        <w:rPr>
          <w:sz w:val="24"/>
          <w:szCs w:val="24"/>
        </w:rPr>
        <w:t>5</w:t>
      </w:r>
      <w:r w:rsidRPr="004A1478">
        <w:rPr>
          <w:sz w:val="24"/>
          <w:szCs w:val="24"/>
        </w:rPr>
        <w:t xml:space="preserve"> г. (включительно).</w:t>
      </w:r>
    </w:p>
    <w:p w14:paraId="542BC8F3" w14:textId="77777777" w:rsidR="005414F5" w:rsidRPr="00085A63" w:rsidRDefault="005414F5" w:rsidP="005414F5">
      <w:pPr>
        <w:pStyle w:val="afff1"/>
        <w:widowControl w:val="0"/>
        <w:tabs>
          <w:tab w:val="left" w:pos="0"/>
          <w:tab w:val="left" w:pos="426"/>
        </w:tabs>
        <w:spacing w:before="0" w:after="0" w:line="240" w:lineRule="auto"/>
        <w:rPr>
          <w:rFonts w:ascii="Times New Roman" w:hAnsi="Times New Roman"/>
          <w:sz w:val="24"/>
          <w:szCs w:val="24"/>
        </w:rPr>
      </w:pPr>
      <w:r w:rsidRPr="00D80CBC">
        <w:rPr>
          <w:b/>
        </w:rPr>
        <w:t xml:space="preserve">3. </w:t>
      </w:r>
      <w:r w:rsidRPr="00FB31F5">
        <w:rPr>
          <w:rFonts w:ascii="Times New Roman" w:hAnsi="Times New Roman"/>
          <w:b/>
          <w:color w:val="000000"/>
          <w:sz w:val="24"/>
          <w:szCs w:val="24"/>
        </w:rPr>
        <w:t xml:space="preserve">Место поставки товара: </w:t>
      </w:r>
      <w:r w:rsidRPr="00FB31F5">
        <w:rPr>
          <w:rFonts w:ascii="Times New Roman" w:hAnsi="Times New Roman"/>
          <w:sz w:val="24"/>
          <w:szCs w:val="24"/>
        </w:rPr>
        <w:t xml:space="preserve">по месту нахождения АЗС – автозаправочные станции </w:t>
      </w:r>
      <w:r w:rsidRPr="00FB31F5">
        <w:rPr>
          <w:rFonts w:ascii="Times New Roman" w:hAnsi="Times New Roman"/>
          <w:bCs/>
          <w:color w:val="000000"/>
          <w:sz w:val="24"/>
          <w:szCs w:val="24"/>
        </w:rPr>
        <w:t>Участника (</w:t>
      </w:r>
      <w:r w:rsidRPr="00085A63">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14:paraId="2EC9042B" w14:textId="77777777" w:rsidR="005414F5" w:rsidRPr="00085A63" w:rsidRDefault="005414F5" w:rsidP="005414F5">
      <w:pPr>
        <w:pStyle w:val="afff1"/>
        <w:widowControl w:val="0"/>
        <w:tabs>
          <w:tab w:val="left" w:pos="0"/>
          <w:tab w:val="left" w:pos="426"/>
        </w:tabs>
        <w:spacing w:before="0" w:after="0" w:line="240" w:lineRule="auto"/>
        <w:rPr>
          <w:rFonts w:ascii="Times New Roman" w:hAnsi="Times New Roman"/>
          <w:b/>
          <w:sz w:val="24"/>
          <w:szCs w:val="24"/>
        </w:rPr>
      </w:pPr>
      <w:r w:rsidRPr="00085A63">
        <w:rPr>
          <w:rFonts w:ascii="Times New Roman" w:hAnsi="Times New Roman"/>
          <w:b/>
          <w:sz w:val="24"/>
          <w:szCs w:val="24"/>
        </w:rPr>
        <w:t xml:space="preserve">4 Условия поставки товара: </w:t>
      </w:r>
      <w:r w:rsidRPr="00085A63">
        <w:rPr>
          <w:rFonts w:ascii="Times New Roman" w:hAnsi="Times New Roman"/>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Автозаправочные станции Участника (Поставщика) должны обеспечивать заправку всеми марками топлива, указанными в проекте договора (Приложение № 2 </w:t>
      </w:r>
      <w:r w:rsidRPr="00085A63">
        <w:rPr>
          <w:rStyle w:val="afff0"/>
          <w:rFonts w:ascii="Times New Roman" w:eastAsia="Courier New" w:hAnsi="Times New Roman"/>
          <w:color w:val="auto"/>
          <w:sz w:val="24"/>
          <w:szCs w:val="24"/>
        </w:rPr>
        <w:t>к настоящему извещению</w:t>
      </w:r>
      <w:r w:rsidRPr="00085A63">
        <w:rPr>
          <w:rFonts w:ascii="Times New Roman" w:hAnsi="Times New Roman"/>
          <w:sz w:val="24"/>
          <w:szCs w:val="24"/>
        </w:rPr>
        <w:t>).</w:t>
      </w:r>
      <w:r w:rsidRPr="00085A63">
        <w:rPr>
          <w:rFonts w:ascii="Times New Roman" w:hAnsi="Times New Roman"/>
          <w:b/>
          <w:sz w:val="24"/>
          <w:szCs w:val="24"/>
        </w:rPr>
        <w:t xml:space="preserve"> </w:t>
      </w:r>
    </w:p>
    <w:p w14:paraId="70B1C30E" w14:textId="77777777" w:rsidR="005414F5" w:rsidRPr="002551BF" w:rsidRDefault="005414F5" w:rsidP="005414F5">
      <w:pPr>
        <w:jc w:val="both"/>
        <w:rPr>
          <w:b/>
          <w:bCs/>
          <w:color w:val="000000"/>
          <w:sz w:val="24"/>
          <w:szCs w:val="24"/>
        </w:rPr>
      </w:pPr>
      <w:r>
        <w:rPr>
          <w:b/>
          <w:bCs/>
          <w:color w:val="000000"/>
          <w:sz w:val="24"/>
          <w:szCs w:val="24"/>
        </w:rPr>
        <w:t>5</w:t>
      </w:r>
      <w:r w:rsidRPr="002551BF">
        <w:rPr>
          <w:b/>
          <w:bCs/>
          <w:color w:val="000000"/>
          <w:sz w:val="24"/>
          <w:szCs w:val="24"/>
        </w:rPr>
        <w:t xml:space="preserve">. Требования к качеству </w:t>
      </w:r>
      <w:r w:rsidRPr="00142F18">
        <w:rPr>
          <w:b/>
          <w:bCs/>
          <w:color w:val="000000"/>
          <w:sz w:val="24"/>
          <w:szCs w:val="24"/>
        </w:rPr>
        <w:t xml:space="preserve">и безопасности </w:t>
      </w:r>
      <w:r w:rsidRPr="002551BF">
        <w:rPr>
          <w:b/>
          <w:bCs/>
          <w:color w:val="000000"/>
          <w:sz w:val="24"/>
          <w:szCs w:val="24"/>
        </w:rPr>
        <w:t xml:space="preserve">поставляемого </w:t>
      </w:r>
      <w:r>
        <w:rPr>
          <w:b/>
          <w:bCs/>
          <w:color w:val="000000"/>
          <w:sz w:val="24"/>
          <w:szCs w:val="24"/>
        </w:rPr>
        <w:t>Т</w:t>
      </w:r>
      <w:r w:rsidRPr="002551BF">
        <w:rPr>
          <w:b/>
          <w:bCs/>
          <w:color w:val="000000"/>
          <w:sz w:val="24"/>
          <w:szCs w:val="24"/>
        </w:rPr>
        <w:t>овара:</w:t>
      </w:r>
    </w:p>
    <w:p w14:paraId="6E94DD54" w14:textId="77777777" w:rsidR="005414F5" w:rsidRPr="00684E42" w:rsidRDefault="005414F5" w:rsidP="005414F5">
      <w:pPr>
        <w:pStyle w:val="1"/>
        <w:keepNext w:val="0"/>
        <w:widowControl w:val="0"/>
        <w:jc w:val="both"/>
        <w:rPr>
          <w:b w:val="0"/>
          <w:bCs w:val="0"/>
        </w:rPr>
      </w:pPr>
      <w:r>
        <w:rPr>
          <w:bCs w:val="0"/>
        </w:rPr>
        <w:t>5</w:t>
      </w:r>
      <w:r w:rsidRPr="00684E42">
        <w:rPr>
          <w:bCs w:val="0"/>
        </w:rPr>
        <w:t>.</w:t>
      </w:r>
      <w:r>
        <w:rPr>
          <w:bCs w:val="0"/>
        </w:rPr>
        <w:t>1</w:t>
      </w:r>
      <w:r w:rsidRPr="00684E42">
        <w:rPr>
          <w:bCs w:val="0"/>
        </w:rPr>
        <w:t>.</w:t>
      </w:r>
      <w:r w:rsidRPr="00684E42">
        <w:rPr>
          <w:b w:val="0"/>
          <w:bCs w:val="0"/>
        </w:rPr>
        <w:t xml:space="preserve"> Качество Товара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 решением Комиссии Таможенного Союза от 18.10.2011 г. № 826).</w:t>
      </w:r>
    </w:p>
    <w:p w14:paraId="5FFBD96C" w14:textId="77777777" w:rsidR="005414F5" w:rsidRDefault="005414F5" w:rsidP="005414F5">
      <w:pPr>
        <w:jc w:val="both"/>
        <w:rPr>
          <w:bCs/>
          <w:sz w:val="24"/>
          <w:szCs w:val="24"/>
        </w:rPr>
      </w:pPr>
      <w:r>
        <w:rPr>
          <w:b/>
          <w:bCs/>
          <w:sz w:val="24"/>
          <w:szCs w:val="24"/>
        </w:rPr>
        <w:t>5.2</w:t>
      </w:r>
      <w:r w:rsidRPr="00684E42">
        <w:rPr>
          <w:b/>
          <w:bCs/>
          <w:sz w:val="24"/>
          <w:szCs w:val="24"/>
        </w:rPr>
        <w:t>.</w:t>
      </w:r>
      <w:r w:rsidRPr="00684E42">
        <w:rPr>
          <w:bCs/>
          <w:sz w:val="24"/>
          <w:szCs w:val="24"/>
        </w:rPr>
        <w:t xml:space="preserve"> Качество Товаров должно соответствовать ГО</w:t>
      </w:r>
      <w:r>
        <w:rPr>
          <w:bCs/>
          <w:sz w:val="24"/>
          <w:szCs w:val="24"/>
        </w:rPr>
        <w:t xml:space="preserve">СТу или ТУ на данный вид Товара, </w:t>
      </w:r>
      <w:r w:rsidRPr="00684E42">
        <w:rPr>
          <w:bCs/>
          <w:sz w:val="24"/>
          <w:szCs w:val="24"/>
        </w:rPr>
        <w:t>иных нормативных актов РФ, подтверждаться при необходимости сертификатами завода-изготовителя и паспортами</w:t>
      </w:r>
      <w:r>
        <w:rPr>
          <w:bCs/>
          <w:sz w:val="24"/>
          <w:szCs w:val="24"/>
        </w:rPr>
        <w:t xml:space="preserve"> </w:t>
      </w:r>
      <w:r w:rsidRPr="00684E42">
        <w:rPr>
          <w:bCs/>
          <w:sz w:val="24"/>
          <w:szCs w:val="24"/>
        </w:rPr>
        <w:t xml:space="preserve">качества либо надлежащим образом заверенными копиями таких документов, находящимися на АЗС и предоставляемых по первому требованию Заказчика.  </w:t>
      </w:r>
    </w:p>
    <w:p w14:paraId="5BD0F274" w14:textId="77777777" w:rsidR="005414F5" w:rsidRDefault="005414F5" w:rsidP="005414F5">
      <w:pPr>
        <w:pStyle w:val="aff9"/>
        <w:jc w:val="both"/>
      </w:pPr>
      <w:r>
        <w:rPr>
          <w:rFonts w:eastAsia="Times New Roman"/>
          <w:b/>
        </w:rPr>
        <w:t>6</w:t>
      </w:r>
      <w:r w:rsidRPr="006A4801">
        <w:rPr>
          <w:rFonts w:eastAsia="Times New Roman"/>
          <w:b/>
        </w:rPr>
        <w:t xml:space="preserve">. </w:t>
      </w:r>
      <w:r w:rsidRPr="006A4801">
        <w:rPr>
          <w:b/>
        </w:rPr>
        <w:t>Требования к функциональным характеристикам Товара:</w:t>
      </w:r>
      <w:r w:rsidRPr="006A4801">
        <w:t xml:space="preserve"> бензин автомобильный и дизельное топливо, предназначенные для применения в поршневых двигателях внутреннего сгорания с принудительным воспламенением. </w:t>
      </w:r>
    </w:p>
    <w:p w14:paraId="79F22D65" w14:textId="77777777" w:rsidR="005414F5" w:rsidRDefault="005414F5" w:rsidP="005414F5">
      <w:pPr>
        <w:pStyle w:val="1"/>
        <w:keepNext w:val="0"/>
        <w:widowControl w:val="0"/>
        <w:jc w:val="both"/>
        <w:rPr>
          <w:b w:val="0"/>
        </w:rPr>
      </w:pPr>
      <w:r>
        <w:rPr>
          <w:bCs w:val="0"/>
        </w:rPr>
        <w:t>7</w:t>
      </w:r>
      <w:r w:rsidRPr="00713FA8">
        <w:rPr>
          <w:bCs w:val="0"/>
        </w:rPr>
        <w:t xml:space="preserve">. </w:t>
      </w:r>
      <w:r w:rsidRPr="00713FA8">
        <w:t xml:space="preserve">Требования к упаковке и к отгрузке </w:t>
      </w:r>
      <w:r>
        <w:t>Т</w:t>
      </w:r>
      <w:r w:rsidRPr="00713FA8">
        <w:t xml:space="preserve">овара: </w:t>
      </w:r>
      <w:r w:rsidRPr="00713FA8">
        <w:rPr>
          <w:b w:val="0"/>
        </w:rPr>
        <w:t>не устанавливаются.</w:t>
      </w:r>
    </w:p>
    <w:p w14:paraId="5AC4730D" w14:textId="77777777" w:rsidR="005414F5" w:rsidRPr="00307583" w:rsidRDefault="005414F5" w:rsidP="005414F5">
      <w:pPr>
        <w:pStyle w:val="1"/>
        <w:keepNext w:val="0"/>
        <w:widowControl w:val="0"/>
        <w:jc w:val="both"/>
      </w:pPr>
      <w:r>
        <w:rPr>
          <w:bCs w:val="0"/>
        </w:rPr>
        <w:t>8</w:t>
      </w:r>
      <w:r w:rsidRPr="00713FA8">
        <w:rPr>
          <w:bCs w:val="0"/>
        </w:rPr>
        <w:t xml:space="preserve">. </w:t>
      </w:r>
      <w:r>
        <w:rPr>
          <w:bCs w:val="0"/>
        </w:rPr>
        <w:t>Иные т</w:t>
      </w:r>
      <w:r w:rsidRPr="00713FA8">
        <w:t xml:space="preserve">ребования: </w:t>
      </w:r>
      <w:r w:rsidRPr="00346A3B">
        <w:rPr>
          <w:b w:val="0"/>
          <w:bCs w:val="0"/>
        </w:rPr>
        <w:t>топливные карты на время действия договора должны предоставляться и обслуживаться бесплатно.</w:t>
      </w:r>
    </w:p>
    <w:p w14:paraId="3D7EA133" w14:textId="77777777" w:rsidR="005414F5" w:rsidRDefault="005414F5" w:rsidP="005414F5">
      <w:pPr>
        <w:overflowPunct w:val="0"/>
        <w:jc w:val="both"/>
        <w:rPr>
          <w:spacing w:val="-5"/>
        </w:rPr>
      </w:pPr>
      <w:r>
        <w:rPr>
          <w:b/>
          <w:sz w:val="24"/>
          <w:szCs w:val="24"/>
        </w:rPr>
        <w:t>9</w:t>
      </w:r>
      <w:r w:rsidRPr="00CF0627">
        <w:rPr>
          <w:b/>
          <w:sz w:val="24"/>
          <w:szCs w:val="24"/>
        </w:rPr>
        <w:t>. Объемы поставки Товара</w:t>
      </w:r>
      <w:r>
        <w:rPr>
          <w:b/>
          <w:sz w:val="24"/>
          <w:szCs w:val="24"/>
        </w:rPr>
        <w:t xml:space="preserve">: </w:t>
      </w:r>
    </w:p>
    <w:p w14:paraId="3DFAF573" w14:textId="77777777" w:rsidR="005414F5" w:rsidRDefault="005414F5" w:rsidP="005414F5">
      <w:pPr>
        <w:jc w:val="both"/>
        <w:rPr>
          <w:i/>
          <w:sz w:val="24"/>
          <w:szCs w:val="24"/>
        </w:rPr>
      </w:pP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164"/>
        <w:gridCol w:w="1832"/>
        <w:gridCol w:w="1129"/>
        <w:gridCol w:w="818"/>
        <w:gridCol w:w="875"/>
        <w:gridCol w:w="1766"/>
        <w:gridCol w:w="1582"/>
      </w:tblGrid>
      <w:tr w:rsidR="005414F5" w:rsidRPr="0044657E" w14:paraId="1A3AE128" w14:textId="77777777" w:rsidTr="00C729A6">
        <w:trPr>
          <w:trHeight w:val="1005"/>
          <w:jc w:val="center"/>
        </w:trPr>
        <w:tc>
          <w:tcPr>
            <w:tcW w:w="227" w:type="pct"/>
            <w:vAlign w:val="center"/>
            <w:hideMark/>
          </w:tcPr>
          <w:p w14:paraId="5FA70109" w14:textId="77777777" w:rsidR="005414F5" w:rsidRPr="0044657E" w:rsidRDefault="005414F5" w:rsidP="004260CE">
            <w:pPr>
              <w:jc w:val="center"/>
            </w:pPr>
            <w:r w:rsidRPr="0044657E">
              <w:t>№</w:t>
            </w:r>
            <w:r w:rsidRPr="0044657E">
              <w:br/>
              <w:t>п/п</w:t>
            </w:r>
          </w:p>
        </w:tc>
        <w:tc>
          <w:tcPr>
            <w:tcW w:w="1016" w:type="pct"/>
            <w:vAlign w:val="center"/>
            <w:hideMark/>
          </w:tcPr>
          <w:p w14:paraId="24DFA251" w14:textId="77777777" w:rsidR="005414F5" w:rsidRPr="0044657E" w:rsidRDefault="005414F5" w:rsidP="004260CE">
            <w:pPr>
              <w:jc w:val="center"/>
            </w:pPr>
            <w:r w:rsidRPr="0044657E">
              <w:t>Наименование</w:t>
            </w:r>
          </w:p>
          <w:p w14:paraId="3262D46B" w14:textId="77777777" w:rsidR="005414F5" w:rsidRPr="0044657E" w:rsidRDefault="005414F5" w:rsidP="004260CE">
            <w:pPr>
              <w:jc w:val="center"/>
            </w:pPr>
            <w:r>
              <w:t>товара</w:t>
            </w:r>
            <w:r w:rsidRPr="001B40AA">
              <w:rPr>
                <w:vertAlign w:val="superscript"/>
              </w:rPr>
              <w:t>1</w:t>
            </w:r>
          </w:p>
        </w:tc>
        <w:tc>
          <w:tcPr>
            <w:tcW w:w="860" w:type="pct"/>
            <w:vAlign w:val="center"/>
          </w:tcPr>
          <w:p w14:paraId="147BE24B" w14:textId="77777777" w:rsidR="005414F5" w:rsidRPr="00E01C1E" w:rsidRDefault="005414F5" w:rsidP="004260CE">
            <w:pPr>
              <w:autoSpaceDE/>
              <w:autoSpaceDN/>
              <w:adjustRightInd/>
              <w:jc w:val="center"/>
              <w:rPr>
                <w:bCs/>
              </w:rPr>
            </w:pPr>
            <w:r w:rsidRPr="00E01C1E">
              <w:rPr>
                <w:bCs/>
              </w:rPr>
              <w:t>Требования к техническим,</w:t>
            </w:r>
          </w:p>
          <w:p w14:paraId="6FA50D6B" w14:textId="77777777" w:rsidR="005414F5" w:rsidRPr="0044657E" w:rsidRDefault="005414F5" w:rsidP="004260CE">
            <w:pPr>
              <w:jc w:val="center"/>
            </w:pPr>
            <w:r w:rsidRPr="00E01C1E">
              <w:rPr>
                <w:bCs/>
              </w:rPr>
              <w:t xml:space="preserve">функциональным характеристикам </w:t>
            </w:r>
            <w:r w:rsidRPr="00E01C1E">
              <w:t>(потребительским свойствам) товара</w:t>
            </w:r>
            <w:r w:rsidRPr="00E01C1E">
              <w:rPr>
                <w:vertAlign w:val="superscript"/>
              </w:rPr>
              <w:t>1</w:t>
            </w:r>
          </w:p>
        </w:tc>
        <w:tc>
          <w:tcPr>
            <w:tcW w:w="530" w:type="pct"/>
          </w:tcPr>
          <w:p w14:paraId="2A00A83A" w14:textId="77777777" w:rsidR="005414F5" w:rsidRPr="00700653" w:rsidRDefault="005414F5" w:rsidP="004260CE">
            <w:pPr>
              <w:jc w:val="center"/>
            </w:pPr>
            <w:r w:rsidRPr="00700653">
              <w:t xml:space="preserve">Страна </w:t>
            </w:r>
            <w:proofErr w:type="spellStart"/>
            <w:r w:rsidRPr="00700653">
              <w:t>происх</w:t>
            </w:r>
            <w:proofErr w:type="spellEnd"/>
            <w:r w:rsidRPr="00700653">
              <w:t>. товара/</w:t>
            </w:r>
          </w:p>
          <w:p w14:paraId="76427157" w14:textId="77777777" w:rsidR="005414F5" w:rsidRPr="00700653" w:rsidRDefault="005414F5" w:rsidP="004260CE">
            <w:pPr>
              <w:jc w:val="center"/>
            </w:pPr>
            <w:r w:rsidRPr="00700653">
              <w:t>регистр.</w:t>
            </w:r>
          </w:p>
          <w:p w14:paraId="6E030040" w14:textId="77777777" w:rsidR="005414F5" w:rsidRPr="00700653" w:rsidRDefault="005414F5" w:rsidP="004260CE">
            <w:pPr>
              <w:jc w:val="center"/>
            </w:pPr>
            <w:proofErr w:type="spellStart"/>
            <w:r w:rsidRPr="00700653">
              <w:t>производ</w:t>
            </w:r>
            <w:proofErr w:type="spellEnd"/>
            <w:r w:rsidRPr="00700653">
              <w:t>. товара</w:t>
            </w:r>
          </w:p>
          <w:p w14:paraId="042D9BF4" w14:textId="77777777" w:rsidR="005414F5" w:rsidRPr="0044657E" w:rsidRDefault="005414F5" w:rsidP="004260CE">
            <w:pPr>
              <w:jc w:val="center"/>
            </w:pPr>
            <w:r w:rsidRPr="00700653">
              <w:t>(код ОКСМ)</w:t>
            </w:r>
          </w:p>
        </w:tc>
        <w:tc>
          <w:tcPr>
            <w:tcW w:w="384" w:type="pct"/>
            <w:vAlign w:val="center"/>
            <w:hideMark/>
          </w:tcPr>
          <w:p w14:paraId="64C48720" w14:textId="77777777" w:rsidR="005414F5" w:rsidRPr="0044657E" w:rsidRDefault="005414F5" w:rsidP="004260CE">
            <w:pPr>
              <w:jc w:val="center"/>
            </w:pPr>
            <w:r w:rsidRPr="0044657E">
              <w:t>Ед. изм.</w:t>
            </w:r>
          </w:p>
        </w:tc>
        <w:tc>
          <w:tcPr>
            <w:tcW w:w="411" w:type="pct"/>
            <w:vAlign w:val="center"/>
            <w:hideMark/>
          </w:tcPr>
          <w:p w14:paraId="6280CC43" w14:textId="77777777" w:rsidR="005414F5" w:rsidRPr="0044657E" w:rsidRDefault="005414F5" w:rsidP="004260CE">
            <w:pPr>
              <w:ind w:hanging="34"/>
              <w:jc w:val="center"/>
            </w:pPr>
            <w:r w:rsidRPr="0044657E">
              <w:t>Кол-во</w:t>
            </w:r>
            <w:r w:rsidRPr="001B40AA">
              <w:rPr>
                <w:vertAlign w:val="superscript"/>
              </w:rPr>
              <w:t>2</w:t>
            </w:r>
          </w:p>
        </w:tc>
        <w:tc>
          <w:tcPr>
            <w:tcW w:w="829" w:type="pct"/>
            <w:vAlign w:val="center"/>
          </w:tcPr>
          <w:p w14:paraId="022906ED" w14:textId="77777777" w:rsidR="005414F5" w:rsidRPr="0044657E" w:rsidRDefault="005414F5" w:rsidP="004260CE">
            <w:pPr>
              <w:ind w:hanging="34"/>
              <w:jc w:val="center"/>
            </w:pPr>
            <w:r w:rsidRPr="0044657E">
              <w:t xml:space="preserve">Начальная (максимальная) цена </w:t>
            </w:r>
            <w:r>
              <w:t xml:space="preserve">товара </w:t>
            </w:r>
            <w:r w:rsidRPr="0044657E">
              <w:t>за ед</w:t>
            </w:r>
            <w:r>
              <w:t>иницу</w:t>
            </w:r>
            <w:r w:rsidRPr="0044657E">
              <w:t>, в т.ч. НДС 20%, руб.</w:t>
            </w:r>
            <w:r w:rsidRPr="0044657E">
              <w:rPr>
                <w:vertAlign w:val="superscript"/>
              </w:rPr>
              <w:t>*</w:t>
            </w:r>
            <w:r>
              <w:rPr>
                <w:vertAlign w:val="superscript"/>
              </w:rPr>
              <w:t xml:space="preserve"> (3)</w:t>
            </w:r>
          </w:p>
        </w:tc>
        <w:tc>
          <w:tcPr>
            <w:tcW w:w="743" w:type="pct"/>
            <w:vAlign w:val="center"/>
          </w:tcPr>
          <w:p w14:paraId="7AFB6ABD" w14:textId="77777777" w:rsidR="005414F5" w:rsidRPr="0044657E" w:rsidRDefault="005414F5" w:rsidP="004260CE">
            <w:pPr>
              <w:ind w:hanging="34"/>
              <w:jc w:val="center"/>
              <w:rPr>
                <w:rFonts w:eastAsia="Calibri"/>
              </w:rPr>
            </w:pPr>
            <w:r w:rsidRPr="0044657E">
              <w:rPr>
                <w:bCs/>
                <w:color w:val="000000"/>
              </w:rPr>
              <w:t>Начальная (максимальная) цена договора</w:t>
            </w:r>
            <w:r w:rsidRPr="0044657E">
              <w:t>, в т.ч. НДС 20%, руб.</w:t>
            </w:r>
          </w:p>
        </w:tc>
      </w:tr>
      <w:tr w:rsidR="00EF4016" w:rsidRPr="00EF4016" w14:paraId="057F9103" w14:textId="77777777" w:rsidTr="00C729A6">
        <w:trPr>
          <w:trHeight w:val="287"/>
          <w:jc w:val="center"/>
        </w:trPr>
        <w:tc>
          <w:tcPr>
            <w:tcW w:w="227" w:type="pct"/>
            <w:vAlign w:val="center"/>
            <w:hideMark/>
          </w:tcPr>
          <w:p w14:paraId="5FDC75C0" w14:textId="77777777" w:rsidR="005414F5" w:rsidRPr="00EF4016" w:rsidRDefault="005414F5" w:rsidP="004260CE">
            <w:pPr>
              <w:jc w:val="center"/>
            </w:pPr>
            <w:r w:rsidRPr="00EF4016">
              <w:t>1</w:t>
            </w:r>
          </w:p>
        </w:tc>
        <w:tc>
          <w:tcPr>
            <w:tcW w:w="1016" w:type="pct"/>
            <w:vAlign w:val="center"/>
            <w:hideMark/>
          </w:tcPr>
          <w:p w14:paraId="279E25C3" w14:textId="77777777" w:rsidR="005414F5" w:rsidRPr="00EF4016" w:rsidRDefault="005414F5" w:rsidP="004260CE">
            <w:r w:rsidRPr="00EF4016">
              <w:rPr>
                <w:rFonts w:eastAsia="Calibri"/>
              </w:rPr>
              <w:t>Автомобильный б</w:t>
            </w:r>
            <w:r w:rsidRPr="00EF4016">
              <w:t>ензин АИ-92</w:t>
            </w:r>
          </w:p>
        </w:tc>
        <w:tc>
          <w:tcPr>
            <w:tcW w:w="860" w:type="pct"/>
            <w:vAlign w:val="center"/>
          </w:tcPr>
          <w:p w14:paraId="791B699A" w14:textId="77777777" w:rsidR="005414F5" w:rsidRPr="00EF4016" w:rsidRDefault="005414F5" w:rsidP="004260CE">
            <w:pPr>
              <w:jc w:val="center"/>
            </w:pPr>
            <w:r w:rsidRPr="00EF4016">
              <w:t>ГОСТ 32513-2013</w:t>
            </w:r>
          </w:p>
        </w:tc>
        <w:tc>
          <w:tcPr>
            <w:tcW w:w="530" w:type="pct"/>
            <w:vAlign w:val="center"/>
          </w:tcPr>
          <w:p w14:paraId="2BAF28E4" w14:textId="77777777" w:rsidR="005414F5" w:rsidRPr="00EF4016" w:rsidRDefault="005414F5" w:rsidP="004260CE">
            <w:pPr>
              <w:jc w:val="center"/>
            </w:pPr>
          </w:p>
        </w:tc>
        <w:tc>
          <w:tcPr>
            <w:tcW w:w="384" w:type="pct"/>
            <w:vAlign w:val="center"/>
            <w:hideMark/>
          </w:tcPr>
          <w:p w14:paraId="79C074B0" w14:textId="77777777" w:rsidR="005414F5" w:rsidRPr="00EF4016" w:rsidRDefault="005414F5" w:rsidP="004260CE">
            <w:pPr>
              <w:jc w:val="center"/>
            </w:pPr>
            <w:r w:rsidRPr="00EF4016">
              <w:t>л; дм</w:t>
            </w:r>
            <w:r w:rsidRPr="00EF4016">
              <w:rPr>
                <w:vertAlign w:val="superscript"/>
              </w:rPr>
              <w:t>3</w:t>
            </w:r>
          </w:p>
        </w:tc>
        <w:tc>
          <w:tcPr>
            <w:tcW w:w="411" w:type="pct"/>
            <w:vAlign w:val="center"/>
            <w:hideMark/>
          </w:tcPr>
          <w:p w14:paraId="6749772D" w14:textId="02F0092B" w:rsidR="005414F5" w:rsidRPr="00EF4016" w:rsidRDefault="00800841" w:rsidP="004260CE">
            <w:pPr>
              <w:jc w:val="center"/>
            </w:pPr>
            <w:r w:rsidRPr="00EF4016">
              <w:t>35</w:t>
            </w:r>
            <w:r w:rsidR="005414F5" w:rsidRPr="00EF4016">
              <w:t xml:space="preserve"> 000</w:t>
            </w:r>
          </w:p>
        </w:tc>
        <w:tc>
          <w:tcPr>
            <w:tcW w:w="829" w:type="pct"/>
            <w:vAlign w:val="center"/>
          </w:tcPr>
          <w:p w14:paraId="086DE147" w14:textId="4E4DC391" w:rsidR="005414F5" w:rsidRPr="00EF4016" w:rsidRDefault="00EF4016" w:rsidP="004260CE">
            <w:pPr>
              <w:jc w:val="center"/>
            </w:pPr>
            <w:r w:rsidRPr="00EF4016">
              <w:t>65</w:t>
            </w:r>
            <w:r w:rsidR="005414F5" w:rsidRPr="00EF4016">
              <w:t>,</w:t>
            </w:r>
            <w:r w:rsidRPr="00EF4016">
              <w:t>57</w:t>
            </w:r>
          </w:p>
        </w:tc>
        <w:tc>
          <w:tcPr>
            <w:tcW w:w="743" w:type="pct"/>
            <w:vAlign w:val="center"/>
          </w:tcPr>
          <w:p w14:paraId="7A6811CB" w14:textId="685BE780" w:rsidR="005414F5" w:rsidRPr="00EF4016" w:rsidRDefault="005414F5" w:rsidP="004260CE">
            <w:pPr>
              <w:jc w:val="right"/>
            </w:pPr>
            <w:r w:rsidRPr="00EF4016">
              <w:t>2 </w:t>
            </w:r>
            <w:r w:rsidR="00EF4016" w:rsidRPr="00EF4016">
              <w:t>294</w:t>
            </w:r>
            <w:r w:rsidRPr="00EF4016">
              <w:t xml:space="preserve"> </w:t>
            </w:r>
            <w:r w:rsidR="00EF4016" w:rsidRPr="00EF4016">
              <w:t>950</w:t>
            </w:r>
            <w:r w:rsidRPr="00EF4016">
              <w:t>,00</w:t>
            </w:r>
          </w:p>
        </w:tc>
      </w:tr>
      <w:tr w:rsidR="00EF4016" w:rsidRPr="00EF4016" w14:paraId="434786E2" w14:textId="77777777" w:rsidTr="00C729A6">
        <w:trPr>
          <w:trHeight w:val="279"/>
          <w:jc w:val="center"/>
        </w:trPr>
        <w:tc>
          <w:tcPr>
            <w:tcW w:w="227" w:type="pct"/>
            <w:vAlign w:val="center"/>
          </w:tcPr>
          <w:p w14:paraId="09EAC1BC" w14:textId="77777777" w:rsidR="005414F5" w:rsidRPr="00EF4016" w:rsidRDefault="005414F5" w:rsidP="004260CE">
            <w:pPr>
              <w:jc w:val="center"/>
            </w:pPr>
            <w:r w:rsidRPr="00EF4016">
              <w:t>2</w:t>
            </w:r>
          </w:p>
        </w:tc>
        <w:tc>
          <w:tcPr>
            <w:tcW w:w="1016" w:type="pct"/>
            <w:vAlign w:val="center"/>
          </w:tcPr>
          <w:p w14:paraId="0E171221" w14:textId="77777777" w:rsidR="005414F5" w:rsidRPr="00EF4016" w:rsidRDefault="005414F5" w:rsidP="004260CE">
            <w:r w:rsidRPr="00EF4016">
              <w:rPr>
                <w:rFonts w:eastAsia="Calibri"/>
              </w:rPr>
              <w:t>Автомобильный б</w:t>
            </w:r>
            <w:r w:rsidRPr="00EF4016">
              <w:t>ензин АИ-95</w:t>
            </w:r>
          </w:p>
        </w:tc>
        <w:tc>
          <w:tcPr>
            <w:tcW w:w="860" w:type="pct"/>
            <w:vAlign w:val="center"/>
          </w:tcPr>
          <w:p w14:paraId="261F44BF" w14:textId="77777777" w:rsidR="005414F5" w:rsidRPr="00EF4016" w:rsidRDefault="005414F5" w:rsidP="004260CE">
            <w:pPr>
              <w:jc w:val="center"/>
            </w:pPr>
            <w:r w:rsidRPr="00EF4016">
              <w:t>ГОСТ 32513-2013</w:t>
            </w:r>
          </w:p>
        </w:tc>
        <w:tc>
          <w:tcPr>
            <w:tcW w:w="530" w:type="pct"/>
            <w:vAlign w:val="center"/>
          </w:tcPr>
          <w:p w14:paraId="189D152D" w14:textId="77777777" w:rsidR="005414F5" w:rsidRPr="00EF4016" w:rsidRDefault="005414F5" w:rsidP="004260CE">
            <w:pPr>
              <w:jc w:val="center"/>
            </w:pPr>
          </w:p>
        </w:tc>
        <w:tc>
          <w:tcPr>
            <w:tcW w:w="384" w:type="pct"/>
            <w:vAlign w:val="center"/>
          </w:tcPr>
          <w:p w14:paraId="5D422541" w14:textId="77777777" w:rsidR="005414F5" w:rsidRPr="00EF4016" w:rsidRDefault="005414F5" w:rsidP="004260CE">
            <w:pPr>
              <w:jc w:val="center"/>
            </w:pPr>
            <w:r w:rsidRPr="00EF4016">
              <w:t>л; дм</w:t>
            </w:r>
            <w:r w:rsidRPr="00EF4016">
              <w:rPr>
                <w:vertAlign w:val="superscript"/>
              </w:rPr>
              <w:t>3</w:t>
            </w:r>
          </w:p>
        </w:tc>
        <w:tc>
          <w:tcPr>
            <w:tcW w:w="411" w:type="pct"/>
            <w:vAlign w:val="center"/>
          </w:tcPr>
          <w:p w14:paraId="4D9C1A82" w14:textId="0F057922" w:rsidR="005414F5" w:rsidRPr="00EF4016" w:rsidRDefault="00800841" w:rsidP="004260CE">
            <w:pPr>
              <w:ind w:hanging="34"/>
              <w:jc w:val="center"/>
            </w:pPr>
            <w:r w:rsidRPr="00EF4016">
              <w:t>10</w:t>
            </w:r>
            <w:r w:rsidR="005414F5" w:rsidRPr="00EF4016">
              <w:t xml:space="preserve"> 000</w:t>
            </w:r>
          </w:p>
        </w:tc>
        <w:tc>
          <w:tcPr>
            <w:tcW w:w="829" w:type="pct"/>
            <w:vAlign w:val="center"/>
          </w:tcPr>
          <w:p w14:paraId="78B1DCA4" w14:textId="54DDDBF8" w:rsidR="005414F5" w:rsidRPr="00EF4016" w:rsidRDefault="00EF4016" w:rsidP="004260CE">
            <w:pPr>
              <w:ind w:hanging="34"/>
              <w:jc w:val="center"/>
            </w:pPr>
            <w:r w:rsidRPr="00EF4016">
              <w:t>71</w:t>
            </w:r>
            <w:r w:rsidR="005414F5" w:rsidRPr="00EF4016">
              <w:t>,</w:t>
            </w:r>
            <w:r w:rsidRPr="00EF4016">
              <w:t>79</w:t>
            </w:r>
          </w:p>
        </w:tc>
        <w:tc>
          <w:tcPr>
            <w:tcW w:w="743" w:type="pct"/>
            <w:vAlign w:val="center"/>
          </w:tcPr>
          <w:p w14:paraId="5A6A839A" w14:textId="6C82B52B" w:rsidR="005414F5" w:rsidRPr="00EF4016" w:rsidRDefault="00EF4016" w:rsidP="004260CE">
            <w:pPr>
              <w:jc w:val="right"/>
            </w:pPr>
            <w:r w:rsidRPr="00EF4016">
              <w:t>717</w:t>
            </w:r>
            <w:r w:rsidR="00582EAB" w:rsidRPr="00EF4016">
              <w:t xml:space="preserve"> </w:t>
            </w:r>
            <w:r w:rsidRPr="00EF4016">
              <w:t>900</w:t>
            </w:r>
            <w:r w:rsidR="005414F5" w:rsidRPr="00EF4016">
              <w:t>,00</w:t>
            </w:r>
          </w:p>
        </w:tc>
      </w:tr>
      <w:tr w:rsidR="00EF4016" w:rsidRPr="00EF4016" w14:paraId="774EE021" w14:textId="77777777" w:rsidTr="00C729A6">
        <w:trPr>
          <w:trHeight w:val="423"/>
          <w:jc w:val="center"/>
        </w:trPr>
        <w:tc>
          <w:tcPr>
            <w:tcW w:w="227" w:type="pct"/>
            <w:vAlign w:val="center"/>
          </w:tcPr>
          <w:p w14:paraId="2A0E6112" w14:textId="77777777" w:rsidR="005414F5" w:rsidRPr="00EF4016" w:rsidRDefault="005414F5" w:rsidP="004260CE">
            <w:pPr>
              <w:jc w:val="center"/>
            </w:pPr>
            <w:r w:rsidRPr="00EF4016">
              <w:t>3</w:t>
            </w:r>
          </w:p>
        </w:tc>
        <w:tc>
          <w:tcPr>
            <w:tcW w:w="1016" w:type="pct"/>
            <w:vAlign w:val="center"/>
          </w:tcPr>
          <w:p w14:paraId="04AEC8A2" w14:textId="77777777" w:rsidR="005414F5" w:rsidRPr="00EF4016" w:rsidRDefault="005414F5" w:rsidP="004260CE">
            <w:pPr>
              <w:suppressAutoHyphens/>
              <w:rPr>
                <w:bCs/>
                <w:kern w:val="1"/>
                <w:lang w:eastAsia="ar-SA"/>
              </w:rPr>
            </w:pPr>
            <w:r w:rsidRPr="00EF4016">
              <w:t>Дизельное топливо</w:t>
            </w:r>
            <w:r w:rsidRPr="00EF4016">
              <w:rPr>
                <w:bCs/>
                <w:kern w:val="1"/>
                <w:lang w:eastAsia="ar-SA"/>
              </w:rPr>
              <w:t xml:space="preserve"> (зимнее, </w:t>
            </w:r>
            <w:r w:rsidRPr="00EF4016">
              <w:t>межсезонное,</w:t>
            </w:r>
            <w:r w:rsidRPr="00EF4016">
              <w:rPr>
                <w:bCs/>
                <w:kern w:val="1"/>
                <w:lang w:eastAsia="ar-SA"/>
              </w:rPr>
              <w:t xml:space="preserve"> летнее)</w:t>
            </w:r>
          </w:p>
        </w:tc>
        <w:tc>
          <w:tcPr>
            <w:tcW w:w="860" w:type="pct"/>
            <w:vAlign w:val="center"/>
          </w:tcPr>
          <w:p w14:paraId="4053A134" w14:textId="77777777" w:rsidR="005414F5" w:rsidRPr="00EF4016" w:rsidRDefault="005414F5" w:rsidP="004260CE">
            <w:pPr>
              <w:jc w:val="center"/>
            </w:pPr>
            <w:r w:rsidRPr="00EF4016">
              <w:t>ГОСТ 32511-2013</w:t>
            </w:r>
          </w:p>
        </w:tc>
        <w:tc>
          <w:tcPr>
            <w:tcW w:w="530" w:type="pct"/>
            <w:vAlign w:val="center"/>
          </w:tcPr>
          <w:p w14:paraId="635C2420" w14:textId="77777777" w:rsidR="005414F5" w:rsidRPr="00EF4016" w:rsidRDefault="005414F5" w:rsidP="004260CE">
            <w:pPr>
              <w:jc w:val="center"/>
            </w:pPr>
          </w:p>
        </w:tc>
        <w:tc>
          <w:tcPr>
            <w:tcW w:w="384" w:type="pct"/>
            <w:vAlign w:val="center"/>
          </w:tcPr>
          <w:p w14:paraId="60E2D077" w14:textId="77777777" w:rsidR="005414F5" w:rsidRPr="00EF4016" w:rsidRDefault="005414F5" w:rsidP="004260CE">
            <w:pPr>
              <w:jc w:val="center"/>
            </w:pPr>
            <w:r w:rsidRPr="00EF4016">
              <w:t>л; дм</w:t>
            </w:r>
            <w:r w:rsidRPr="00EF4016">
              <w:rPr>
                <w:vertAlign w:val="superscript"/>
              </w:rPr>
              <w:t>3</w:t>
            </w:r>
          </w:p>
        </w:tc>
        <w:tc>
          <w:tcPr>
            <w:tcW w:w="411" w:type="pct"/>
            <w:vAlign w:val="center"/>
          </w:tcPr>
          <w:p w14:paraId="78645432" w14:textId="360072A5" w:rsidR="005414F5" w:rsidRPr="00EF4016" w:rsidRDefault="00800841" w:rsidP="004260CE">
            <w:pPr>
              <w:jc w:val="center"/>
            </w:pPr>
            <w:r w:rsidRPr="00EF4016">
              <w:t>90</w:t>
            </w:r>
            <w:r w:rsidR="005414F5" w:rsidRPr="00EF4016">
              <w:t xml:space="preserve"> 000</w:t>
            </w:r>
          </w:p>
        </w:tc>
        <w:tc>
          <w:tcPr>
            <w:tcW w:w="829" w:type="pct"/>
            <w:vAlign w:val="center"/>
          </w:tcPr>
          <w:p w14:paraId="3BFF02BE" w14:textId="12789E7A" w:rsidR="005414F5" w:rsidRPr="00EF4016" w:rsidRDefault="00EF4016" w:rsidP="004260CE">
            <w:pPr>
              <w:ind w:hanging="34"/>
              <w:jc w:val="center"/>
            </w:pPr>
            <w:r w:rsidRPr="00EF4016">
              <w:t>83</w:t>
            </w:r>
            <w:r w:rsidR="005414F5" w:rsidRPr="00EF4016">
              <w:t>,</w:t>
            </w:r>
            <w:r w:rsidRPr="00EF4016">
              <w:t>86</w:t>
            </w:r>
          </w:p>
        </w:tc>
        <w:tc>
          <w:tcPr>
            <w:tcW w:w="743" w:type="pct"/>
            <w:vAlign w:val="center"/>
          </w:tcPr>
          <w:p w14:paraId="4119012D" w14:textId="165E3778" w:rsidR="005414F5" w:rsidRPr="00EF4016" w:rsidRDefault="00EF4016" w:rsidP="004260CE">
            <w:pPr>
              <w:jc w:val="right"/>
            </w:pPr>
            <w:r w:rsidRPr="00EF4016">
              <w:t>7</w:t>
            </w:r>
            <w:r w:rsidR="005414F5" w:rsidRPr="00EF4016">
              <w:t> </w:t>
            </w:r>
            <w:r w:rsidRPr="00EF4016">
              <w:t>547</w:t>
            </w:r>
            <w:r w:rsidR="005414F5" w:rsidRPr="00EF4016">
              <w:t xml:space="preserve"> </w:t>
            </w:r>
            <w:r w:rsidRPr="00EF4016">
              <w:t>400</w:t>
            </w:r>
            <w:r w:rsidR="005414F5" w:rsidRPr="00EF4016">
              <w:t>,00</w:t>
            </w:r>
          </w:p>
        </w:tc>
      </w:tr>
      <w:tr w:rsidR="00EF4016" w:rsidRPr="00EF4016" w14:paraId="12145C6F" w14:textId="77777777" w:rsidTr="00C729A6">
        <w:trPr>
          <w:trHeight w:val="352"/>
          <w:jc w:val="center"/>
        </w:trPr>
        <w:tc>
          <w:tcPr>
            <w:tcW w:w="4257" w:type="pct"/>
            <w:gridSpan w:val="7"/>
            <w:vAlign w:val="center"/>
          </w:tcPr>
          <w:p w14:paraId="27F94874" w14:textId="77777777" w:rsidR="005414F5" w:rsidRPr="00EF4016" w:rsidRDefault="005414F5" w:rsidP="004260CE">
            <w:pPr>
              <w:rPr>
                <w:b/>
              </w:rPr>
            </w:pPr>
            <w:r w:rsidRPr="00EF4016">
              <w:rPr>
                <w:b/>
              </w:rPr>
              <w:t>Итого:</w:t>
            </w:r>
          </w:p>
        </w:tc>
        <w:tc>
          <w:tcPr>
            <w:tcW w:w="743" w:type="pct"/>
            <w:vAlign w:val="center"/>
          </w:tcPr>
          <w:p w14:paraId="215D445D" w14:textId="5A226A24" w:rsidR="005414F5" w:rsidRPr="00EF4016" w:rsidRDefault="00EF4016" w:rsidP="004260CE">
            <w:pPr>
              <w:jc w:val="right"/>
              <w:rPr>
                <w:b/>
              </w:rPr>
            </w:pPr>
            <w:r w:rsidRPr="00EF4016">
              <w:rPr>
                <w:b/>
              </w:rPr>
              <w:t>10</w:t>
            </w:r>
            <w:r w:rsidR="005414F5" w:rsidRPr="00EF4016">
              <w:rPr>
                <w:b/>
              </w:rPr>
              <w:t> </w:t>
            </w:r>
            <w:r w:rsidRPr="00EF4016">
              <w:rPr>
                <w:b/>
              </w:rPr>
              <w:t>560</w:t>
            </w:r>
            <w:r w:rsidR="005414F5" w:rsidRPr="00EF4016">
              <w:rPr>
                <w:b/>
              </w:rPr>
              <w:t xml:space="preserve"> </w:t>
            </w:r>
            <w:r w:rsidRPr="00EF4016">
              <w:rPr>
                <w:b/>
              </w:rPr>
              <w:t>250</w:t>
            </w:r>
            <w:r w:rsidR="005414F5" w:rsidRPr="00EF4016">
              <w:rPr>
                <w:b/>
              </w:rPr>
              <w:t>,00</w:t>
            </w:r>
          </w:p>
        </w:tc>
      </w:tr>
    </w:tbl>
    <w:p w14:paraId="322ACE17" w14:textId="77777777" w:rsidR="005414F5" w:rsidRPr="001105FE" w:rsidRDefault="005414F5" w:rsidP="005414F5">
      <w:pPr>
        <w:jc w:val="both"/>
        <w:rPr>
          <w:sz w:val="22"/>
          <w:szCs w:val="22"/>
        </w:rPr>
      </w:pPr>
      <w:r w:rsidRPr="001105FE">
        <w:rPr>
          <w:sz w:val="22"/>
          <w:szCs w:val="22"/>
          <w:vertAlign w:val="superscript"/>
        </w:rPr>
        <w:t>*</w:t>
      </w:r>
      <w:r w:rsidRPr="00BE0373">
        <w:rPr>
          <w:bCs/>
          <w:sz w:val="22"/>
          <w:szCs w:val="22"/>
        </w:rPr>
        <w:t xml:space="preserve"> </w:t>
      </w:r>
      <w:r>
        <w:rPr>
          <w:bCs/>
          <w:sz w:val="22"/>
          <w:szCs w:val="22"/>
        </w:rPr>
        <w:t>При заключении договора в Спецификации (Приложение № 1 к Договору) указываются предельные (максимальные) цены Товара за единицу (</w:t>
      </w:r>
      <w:r w:rsidRPr="00761993">
        <w:rPr>
          <w:bCs/>
          <w:i/>
          <w:iCs/>
          <w:sz w:val="22"/>
          <w:szCs w:val="22"/>
        </w:rPr>
        <w:t>предложенные Участником закупки</w:t>
      </w:r>
      <w:r>
        <w:rPr>
          <w:bCs/>
          <w:sz w:val="22"/>
          <w:szCs w:val="22"/>
        </w:rPr>
        <w:t xml:space="preserve">). </w:t>
      </w:r>
      <w:r w:rsidRPr="001105FE">
        <w:rPr>
          <w:sz w:val="22"/>
          <w:szCs w:val="22"/>
        </w:rPr>
        <w:t>Фактическая ц</w:t>
      </w:r>
      <w:r w:rsidRPr="001105FE">
        <w:rPr>
          <w:bCs/>
          <w:sz w:val="22"/>
          <w:szCs w:val="22"/>
        </w:rPr>
        <w:t xml:space="preserve">ена за единицу Товара не фиксируется на момент заключения договора (фактическая цена за поставленный Товар указывается в </w:t>
      </w:r>
      <w:r w:rsidRPr="001105FE">
        <w:rPr>
          <w:sz w:val="22"/>
          <w:szCs w:val="22"/>
        </w:rPr>
        <w:t>первичных бухгалтерских документах)</w:t>
      </w:r>
      <w:r w:rsidRPr="001105FE">
        <w:rPr>
          <w:bCs/>
          <w:sz w:val="22"/>
          <w:szCs w:val="22"/>
        </w:rPr>
        <w:t>.</w:t>
      </w:r>
      <w:r>
        <w:rPr>
          <w:bCs/>
          <w:sz w:val="22"/>
          <w:szCs w:val="22"/>
        </w:rPr>
        <w:t xml:space="preserve"> </w:t>
      </w:r>
      <w:r w:rsidRPr="001105FE">
        <w:rPr>
          <w:bCs/>
          <w:sz w:val="22"/>
          <w:szCs w:val="22"/>
        </w:rPr>
        <w:t xml:space="preserve">В случае изменения </w:t>
      </w:r>
      <w:r w:rsidRPr="001105FE">
        <w:rPr>
          <w:sz w:val="22"/>
          <w:szCs w:val="22"/>
        </w:rPr>
        <w:t>фактических розничных цен на АЗС Поставщика</w:t>
      </w:r>
      <w:r w:rsidRPr="001105FE">
        <w:rPr>
          <w:bCs/>
          <w:sz w:val="22"/>
          <w:szCs w:val="22"/>
        </w:rPr>
        <w:t>, цена за единицу Товара изменяется (при этом оформление дополнительного соглашения на изменение цены Товара не требуется).</w:t>
      </w:r>
      <w:r w:rsidRPr="001105FE">
        <w:rPr>
          <w:sz w:val="22"/>
          <w:szCs w:val="22"/>
        </w:rPr>
        <w:t xml:space="preserve"> Цена товара должна соответствовать ценам АЗС, действующим на момент отпуска нефтепродуктов. Цена единицы каждого товара, являющегося предметом закупки </w:t>
      </w:r>
      <w:r>
        <w:rPr>
          <w:sz w:val="22"/>
          <w:szCs w:val="22"/>
        </w:rPr>
        <w:t xml:space="preserve">в течение действия договора </w:t>
      </w:r>
      <w:r w:rsidRPr="001105FE">
        <w:rPr>
          <w:sz w:val="22"/>
          <w:szCs w:val="22"/>
        </w:rPr>
        <w:t xml:space="preserve">не </w:t>
      </w:r>
      <w:r w:rsidRPr="001105FE">
        <w:rPr>
          <w:sz w:val="22"/>
          <w:szCs w:val="22"/>
        </w:rPr>
        <w:lastRenderedPageBreak/>
        <w:t xml:space="preserve">должна превышать </w:t>
      </w:r>
      <w:r>
        <w:rPr>
          <w:sz w:val="22"/>
          <w:szCs w:val="22"/>
        </w:rPr>
        <w:t xml:space="preserve">предельные (максимальные) </w:t>
      </w:r>
      <w:r w:rsidRPr="001105FE">
        <w:rPr>
          <w:sz w:val="22"/>
          <w:szCs w:val="22"/>
        </w:rPr>
        <w:t>значения</w:t>
      </w:r>
      <w:r>
        <w:rPr>
          <w:sz w:val="22"/>
          <w:szCs w:val="22"/>
        </w:rPr>
        <w:t>.</w:t>
      </w:r>
    </w:p>
    <w:p w14:paraId="2F3111F0" w14:textId="77777777" w:rsidR="005414F5" w:rsidRDefault="005414F5" w:rsidP="005414F5">
      <w:pPr>
        <w:rPr>
          <w:sz w:val="16"/>
          <w:szCs w:val="16"/>
        </w:rPr>
      </w:pPr>
    </w:p>
    <w:p w14:paraId="0889E5E7" w14:textId="77777777" w:rsidR="005414F5" w:rsidRDefault="005414F5" w:rsidP="005414F5">
      <w:pPr>
        <w:rPr>
          <w:sz w:val="16"/>
          <w:szCs w:val="16"/>
        </w:rPr>
      </w:pPr>
    </w:p>
    <w:p w14:paraId="2D458DDC" w14:textId="77777777" w:rsidR="005414F5" w:rsidRPr="00751681" w:rsidRDefault="005414F5" w:rsidP="005414F5">
      <w:pPr>
        <w:rPr>
          <w:sz w:val="16"/>
          <w:szCs w:val="16"/>
        </w:rPr>
      </w:pPr>
    </w:p>
    <w:p w14:paraId="605FFA93" w14:textId="77777777" w:rsidR="005414F5" w:rsidRPr="00751681" w:rsidRDefault="005414F5" w:rsidP="005414F5">
      <w:pPr>
        <w:jc w:val="center"/>
        <w:rPr>
          <w:b/>
        </w:rPr>
      </w:pPr>
      <w:r w:rsidRPr="00751681">
        <w:rPr>
          <w:b/>
        </w:rPr>
        <w:t>ПРЕДОСТАВЛЕНИЕ КОПИИ СЕРТИФИКАТА СООТВЕТСТВИЯ (ПАСПОРТА) НА ТОВАР ОБЯЗАТЕЛЬНО</w:t>
      </w:r>
      <w:r w:rsidRPr="00CB3D56">
        <w:rPr>
          <w:b/>
          <w:vertAlign w:val="superscript"/>
        </w:rPr>
        <w:t>4</w:t>
      </w:r>
      <w:r w:rsidRPr="00751681">
        <w:rPr>
          <w:b/>
        </w:rPr>
        <w:t>.</w:t>
      </w:r>
    </w:p>
    <w:p w14:paraId="5D1CC872" w14:textId="77777777" w:rsidR="005414F5" w:rsidRPr="00751681" w:rsidRDefault="005414F5" w:rsidP="005414F5">
      <w:pPr>
        <w:jc w:val="both"/>
        <w:rPr>
          <w:b/>
          <w:sz w:val="16"/>
          <w:szCs w:val="16"/>
        </w:rPr>
      </w:pPr>
    </w:p>
    <w:p w14:paraId="34429E99" w14:textId="77777777" w:rsidR="005414F5" w:rsidRPr="00112631" w:rsidRDefault="005414F5" w:rsidP="005414F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7ACB1D9C" w14:textId="77777777" w:rsidR="005414F5" w:rsidRPr="00112631" w:rsidRDefault="005414F5" w:rsidP="005414F5">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5D3BD531" w14:textId="77777777" w:rsidR="005414F5" w:rsidRPr="00112631" w:rsidRDefault="005414F5" w:rsidP="005414F5">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5B6EABD0" w14:textId="77777777" w:rsidR="005414F5" w:rsidRPr="00112631" w:rsidRDefault="005414F5" w:rsidP="005414F5">
      <w:pPr>
        <w:ind w:firstLine="567"/>
        <w:jc w:val="both"/>
        <w:outlineLvl w:val="0"/>
        <w:rPr>
          <w:b/>
          <w:i/>
          <w:u w:val="single"/>
        </w:rPr>
      </w:pPr>
      <w:r w:rsidRPr="00112631">
        <w:rPr>
          <w:b/>
          <w:i/>
          <w:vertAlign w:val="superscript"/>
        </w:rPr>
        <w:t xml:space="preserve">2 </w:t>
      </w:r>
      <w:r w:rsidRPr="00112631">
        <w:rPr>
          <w:b/>
          <w:i/>
          <w:u w:val="single"/>
        </w:rPr>
        <w:t xml:space="preserve">В случае </w:t>
      </w:r>
      <w:proofErr w:type="spellStart"/>
      <w:r w:rsidRPr="00112631">
        <w:rPr>
          <w:b/>
          <w:i/>
          <w:u w:val="single"/>
        </w:rPr>
        <w:t>невыборки</w:t>
      </w:r>
      <w:proofErr w:type="spellEnd"/>
      <w:r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3FC243CC" w14:textId="77777777" w:rsidR="005414F5" w:rsidRPr="00112631" w:rsidRDefault="005414F5" w:rsidP="005414F5">
      <w:pPr>
        <w:ind w:firstLine="567"/>
        <w:jc w:val="both"/>
        <w:outlineLvl w:val="0"/>
        <w:rPr>
          <w:b/>
          <w:i/>
          <w:u w:val="single"/>
        </w:rPr>
      </w:pPr>
      <w:r w:rsidRPr="00112631">
        <w:rPr>
          <w:b/>
          <w:i/>
          <w:vertAlign w:val="superscript"/>
        </w:rPr>
        <w:t>3</w:t>
      </w:r>
      <w:r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1AAFBEE8" w14:textId="77777777" w:rsidR="005414F5" w:rsidRPr="00112631" w:rsidRDefault="005414F5" w:rsidP="005414F5">
      <w:pPr>
        <w:ind w:firstLine="567"/>
        <w:jc w:val="both"/>
        <w:rPr>
          <w:b/>
          <w:i/>
          <w:u w:val="single"/>
        </w:rPr>
      </w:pPr>
      <w:r w:rsidRPr="00112631">
        <w:rPr>
          <w:b/>
          <w:i/>
          <w:vertAlign w:val="superscript"/>
        </w:rPr>
        <w:t xml:space="preserve">4 </w:t>
      </w:r>
      <w:r w:rsidRPr="00112631">
        <w:rPr>
          <w:b/>
          <w:i/>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w:t>
      </w:r>
      <w:r>
        <w:rPr>
          <w:b/>
          <w:i/>
          <w:u w:val="single"/>
        </w:rPr>
        <w:t>поставке товара</w:t>
      </w:r>
      <w:r w:rsidRPr="00112631">
        <w:rPr>
          <w:b/>
          <w:i/>
          <w:u w:val="single"/>
        </w:rPr>
        <w:t>.</w:t>
      </w:r>
    </w:p>
    <w:p w14:paraId="633B7CEE" w14:textId="77777777" w:rsidR="005414F5" w:rsidRDefault="005414F5" w:rsidP="005414F5">
      <w:pPr>
        <w:ind w:firstLine="567"/>
        <w:jc w:val="both"/>
        <w:rPr>
          <w:b/>
          <w:i/>
          <w:sz w:val="18"/>
          <w:szCs w:val="18"/>
          <w:u w:val="single"/>
        </w:rPr>
      </w:pPr>
    </w:p>
    <w:p w14:paraId="7C34AE91" w14:textId="77777777" w:rsidR="005414F5" w:rsidRDefault="005414F5" w:rsidP="005414F5">
      <w:pPr>
        <w:ind w:firstLine="567"/>
        <w:jc w:val="both"/>
        <w:rPr>
          <w:b/>
          <w:i/>
          <w:sz w:val="18"/>
          <w:szCs w:val="18"/>
          <w:u w:val="single"/>
        </w:rPr>
      </w:pPr>
    </w:p>
    <w:p w14:paraId="0C19F766" w14:textId="77777777" w:rsidR="005414F5" w:rsidRDefault="005414F5" w:rsidP="005414F5">
      <w:pPr>
        <w:ind w:firstLine="567"/>
        <w:jc w:val="both"/>
        <w:rPr>
          <w:b/>
          <w:i/>
          <w:sz w:val="18"/>
          <w:szCs w:val="18"/>
          <w:u w:val="single"/>
        </w:rPr>
      </w:pPr>
    </w:p>
    <w:p w14:paraId="5B34CE4F" w14:textId="77777777" w:rsidR="005414F5" w:rsidRDefault="005414F5" w:rsidP="005414F5">
      <w:pPr>
        <w:ind w:firstLine="567"/>
        <w:jc w:val="both"/>
        <w:rPr>
          <w:b/>
          <w:i/>
          <w:sz w:val="18"/>
          <w:szCs w:val="18"/>
          <w:u w:val="single"/>
        </w:rPr>
      </w:pPr>
    </w:p>
    <w:p w14:paraId="13DB86C4" w14:textId="77777777" w:rsidR="005414F5" w:rsidRDefault="005414F5" w:rsidP="005414F5">
      <w:pPr>
        <w:jc w:val="center"/>
        <w:rPr>
          <w:b/>
          <w:bCs/>
          <w:sz w:val="24"/>
          <w:szCs w:val="24"/>
        </w:rPr>
      </w:pPr>
    </w:p>
    <w:p w14:paraId="29709EA4" w14:textId="77777777" w:rsidR="00582EAB" w:rsidRDefault="00582EAB" w:rsidP="005414F5">
      <w:pPr>
        <w:jc w:val="center"/>
        <w:rPr>
          <w:b/>
          <w:bCs/>
          <w:sz w:val="24"/>
          <w:szCs w:val="24"/>
        </w:rPr>
      </w:pPr>
    </w:p>
    <w:p w14:paraId="13C4FAC4" w14:textId="77777777" w:rsidR="00582EAB" w:rsidRDefault="00582EAB" w:rsidP="005414F5">
      <w:pPr>
        <w:jc w:val="center"/>
        <w:rPr>
          <w:b/>
          <w:bCs/>
          <w:sz w:val="24"/>
          <w:szCs w:val="24"/>
        </w:rPr>
      </w:pPr>
    </w:p>
    <w:p w14:paraId="2FF6DD27" w14:textId="77777777" w:rsidR="00582EAB" w:rsidRDefault="00582EAB" w:rsidP="005414F5">
      <w:pPr>
        <w:jc w:val="center"/>
        <w:rPr>
          <w:b/>
          <w:bCs/>
          <w:sz w:val="24"/>
          <w:szCs w:val="24"/>
        </w:rPr>
      </w:pPr>
    </w:p>
    <w:p w14:paraId="01914C50" w14:textId="77777777" w:rsidR="00582EAB" w:rsidRDefault="00582EAB" w:rsidP="005414F5">
      <w:pPr>
        <w:jc w:val="center"/>
        <w:rPr>
          <w:b/>
          <w:bCs/>
          <w:sz w:val="24"/>
          <w:szCs w:val="24"/>
        </w:rPr>
      </w:pPr>
    </w:p>
    <w:p w14:paraId="4F78D22E" w14:textId="77777777" w:rsidR="00582EAB" w:rsidRDefault="00582EAB" w:rsidP="005414F5">
      <w:pPr>
        <w:jc w:val="center"/>
        <w:rPr>
          <w:b/>
          <w:bCs/>
          <w:sz w:val="24"/>
          <w:szCs w:val="24"/>
        </w:rPr>
      </w:pPr>
    </w:p>
    <w:p w14:paraId="25AB236F" w14:textId="77777777" w:rsidR="00582EAB" w:rsidRDefault="00582EAB" w:rsidP="005414F5">
      <w:pPr>
        <w:jc w:val="center"/>
        <w:rPr>
          <w:b/>
          <w:bCs/>
          <w:sz w:val="24"/>
          <w:szCs w:val="24"/>
        </w:rPr>
      </w:pPr>
    </w:p>
    <w:p w14:paraId="5919E0F8" w14:textId="77777777" w:rsidR="00582EAB" w:rsidRDefault="00582EAB" w:rsidP="005414F5">
      <w:pPr>
        <w:jc w:val="center"/>
        <w:rPr>
          <w:b/>
          <w:bCs/>
          <w:sz w:val="24"/>
          <w:szCs w:val="24"/>
        </w:rPr>
      </w:pPr>
    </w:p>
    <w:p w14:paraId="1C782BB8" w14:textId="77777777" w:rsidR="00582EAB" w:rsidRDefault="00582EAB" w:rsidP="005414F5">
      <w:pPr>
        <w:jc w:val="center"/>
        <w:rPr>
          <w:b/>
          <w:bCs/>
          <w:sz w:val="24"/>
          <w:szCs w:val="24"/>
        </w:rPr>
      </w:pPr>
    </w:p>
    <w:p w14:paraId="19FDCF0D" w14:textId="77777777" w:rsidR="00582EAB" w:rsidRDefault="00582EAB" w:rsidP="005414F5">
      <w:pPr>
        <w:jc w:val="center"/>
        <w:rPr>
          <w:b/>
          <w:bCs/>
          <w:sz w:val="24"/>
          <w:szCs w:val="24"/>
        </w:rPr>
      </w:pPr>
    </w:p>
    <w:p w14:paraId="57EE8225" w14:textId="77777777" w:rsidR="00582EAB" w:rsidRDefault="00582EAB" w:rsidP="005414F5">
      <w:pPr>
        <w:jc w:val="center"/>
        <w:rPr>
          <w:b/>
          <w:bCs/>
          <w:sz w:val="24"/>
          <w:szCs w:val="24"/>
        </w:rPr>
      </w:pPr>
    </w:p>
    <w:p w14:paraId="4CB43FCA" w14:textId="77777777" w:rsidR="00582EAB" w:rsidRDefault="00582EAB" w:rsidP="005414F5">
      <w:pPr>
        <w:jc w:val="center"/>
        <w:rPr>
          <w:b/>
          <w:bCs/>
          <w:sz w:val="24"/>
          <w:szCs w:val="24"/>
        </w:rPr>
      </w:pPr>
    </w:p>
    <w:p w14:paraId="2E98886A" w14:textId="77777777" w:rsidR="00582EAB" w:rsidRDefault="00582EAB" w:rsidP="005414F5">
      <w:pPr>
        <w:jc w:val="center"/>
        <w:rPr>
          <w:b/>
          <w:bCs/>
          <w:sz w:val="24"/>
          <w:szCs w:val="24"/>
        </w:rPr>
      </w:pPr>
    </w:p>
    <w:p w14:paraId="5F16A49C" w14:textId="77777777" w:rsidR="00582EAB" w:rsidRDefault="00582EAB" w:rsidP="005414F5">
      <w:pPr>
        <w:jc w:val="center"/>
        <w:rPr>
          <w:b/>
          <w:bCs/>
          <w:sz w:val="24"/>
          <w:szCs w:val="24"/>
        </w:rPr>
      </w:pPr>
    </w:p>
    <w:p w14:paraId="17E219AC" w14:textId="77777777" w:rsidR="00582EAB" w:rsidRDefault="00582EAB" w:rsidP="005414F5">
      <w:pPr>
        <w:jc w:val="center"/>
        <w:rPr>
          <w:b/>
          <w:bCs/>
          <w:sz w:val="24"/>
          <w:szCs w:val="24"/>
        </w:rPr>
      </w:pPr>
    </w:p>
    <w:p w14:paraId="04BCFDC9" w14:textId="77777777" w:rsidR="00582EAB" w:rsidRDefault="00582EAB" w:rsidP="005414F5">
      <w:pPr>
        <w:jc w:val="center"/>
        <w:rPr>
          <w:b/>
          <w:bCs/>
          <w:sz w:val="24"/>
          <w:szCs w:val="24"/>
        </w:rPr>
      </w:pPr>
    </w:p>
    <w:p w14:paraId="54CF8249" w14:textId="77777777" w:rsidR="00582EAB" w:rsidRDefault="00582EAB" w:rsidP="005414F5">
      <w:pPr>
        <w:jc w:val="center"/>
        <w:rPr>
          <w:b/>
          <w:bCs/>
          <w:sz w:val="24"/>
          <w:szCs w:val="24"/>
        </w:rPr>
      </w:pPr>
    </w:p>
    <w:p w14:paraId="437F6523" w14:textId="77777777" w:rsidR="00582EAB" w:rsidRDefault="00582EAB" w:rsidP="005414F5">
      <w:pPr>
        <w:jc w:val="center"/>
        <w:rPr>
          <w:b/>
          <w:bCs/>
          <w:sz w:val="24"/>
          <w:szCs w:val="24"/>
        </w:rPr>
      </w:pPr>
    </w:p>
    <w:p w14:paraId="063B5104" w14:textId="77777777" w:rsidR="00582EAB" w:rsidRDefault="00582EAB" w:rsidP="005414F5">
      <w:pPr>
        <w:jc w:val="center"/>
        <w:rPr>
          <w:b/>
          <w:bCs/>
          <w:sz w:val="24"/>
          <w:szCs w:val="24"/>
        </w:rPr>
      </w:pPr>
    </w:p>
    <w:p w14:paraId="042BADFA" w14:textId="77777777" w:rsidR="00582EAB" w:rsidRDefault="00582EAB" w:rsidP="005414F5">
      <w:pPr>
        <w:jc w:val="center"/>
        <w:rPr>
          <w:b/>
          <w:bCs/>
          <w:sz w:val="24"/>
          <w:szCs w:val="24"/>
        </w:rPr>
      </w:pPr>
    </w:p>
    <w:p w14:paraId="063DF009" w14:textId="77777777" w:rsidR="00582EAB" w:rsidRDefault="00582EAB" w:rsidP="005414F5">
      <w:pPr>
        <w:jc w:val="center"/>
        <w:rPr>
          <w:b/>
          <w:bCs/>
          <w:sz w:val="24"/>
          <w:szCs w:val="24"/>
        </w:rPr>
      </w:pPr>
    </w:p>
    <w:p w14:paraId="36759635" w14:textId="77777777" w:rsidR="00582EAB" w:rsidRDefault="00582EAB" w:rsidP="005414F5">
      <w:pPr>
        <w:jc w:val="center"/>
        <w:rPr>
          <w:b/>
          <w:bCs/>
          <w:sz w:val="24"/>
          <w:szCs w:val="24"/>
        </w:rPr>
      </w:pPr>
    </w:p>
    <w:p w14:paraId="7FC33E13" w14:textId="77777777" w:rsidR="00582EAB" w:rsidRDefault="00582EAB" w:rsidP="005414F5">
      <w:pPr>
        <w:jc w:val="center"/>
        <w:rPr>
          <w:b/>
          <w:bCs/>
          <w:sz w:val="24"/>
          <w:szCs w:val="24"/>
        </w:rPr>
      </w:pPr>
    </w:p>
    <w:p w14:paraId="7FC44FDE" w14:textId="77777777" w:rsidR="00582EAB" w:rsidRDefault="00582EAB" w:rsidP="005414F5">
      <w:pPr>
        <w:jc w:val="center"/>
        <w:rPr>
          <w:b/>
          <w:bCs/>
          <w:sz w:val="24"/>
          <w:szCs w:val="24"/>
        </w:rPr>
      </w:pPr>
    </w:p>
    <w:p w14:paraId="0838F563" w14:textId="77777777" w:rsidR="00582EAB" w:rsidRDefault="00582EAB" w:rsidP="005414F5">
      <w:pPr>
        <w:jc w:val="center"/>
        <w:rPr>
          <w:b/>
          <w:bCs/>
          <w:sz w:val="24"/>
          <w:szCs w:val="24"/>
        </w:rPr>
      </w:pPr>
    </w:p>
    <w:p w14:paraId="59892624" w14:textId="77777777" w:rsidR="00582EAB" w:rsidRDefault="00582EAB" w:rsidP="005414F5">
      <w:pPr>
        <w:jc w:val="center"/>
        <w:rPr>
          <w:b/>
          <w:bCs/>
          <w:sz w:val="24"/>
          <w:szCs w:val="24"/>
        </w:rPr>
      </w:pPr>
    </w:p>
    <w:p w14:paraId="0F2E749F" w14:textId="77777777" w:rsidR="00582EAB" w:rsidRDefault="00582EAB" w:rsidP="005414F5">
      <w:pPr>
        <w:jc w:val="center"/>
        <w:rPr>
          <w:b/>
          <w:bCs/>
          <w:sz w:val="24"/>
          <w:szCs w:val="24"/>
        </w:rPr>
      </w:pPr>
    </w:p>
    <w:p w14:paraId="2881BDD0" w14:textId="77777777" w:rsidR="00582EAB" w:rsidRDefault="00582EAB" w:rsidP="005414F5">
      <w:pPr>
        <w:jc w:val="center"/>
        <w:rPr>
          <w:b/>
          <w:bCs/>
          <w:sz w:val="24"/>
          <w:szCs w:val="24"/>
        </w:rPr>
      </w:pPr>
    </w:p>
    <w:p w14:paraId="1B7AFFE3" w14:textId="77777777" w:rsidR="00582EAB" w:rsidRDefault="00582EAB" w:rsidP="005414F5">
      <w:pPr>
        <w:jc w:val="center"/>
        <w:rPr>
          <w:b/>
          <w:bCs/>
          <w:sz w:val="24"/>
          <w:szCs w:val="24"/>
        </w:rPr>
      </w:pPr>
    </w:p>
    <w:p w14:paraId="431CE562" w14:textId="77777777" w:rsidR="00582EAB" w:rsidRDefault="00582EAB" w:rsidP="005414F5">
      <w:pPr>
        <w:jc w:val="center"/>
        <w:rPr>
          <w:b/>
          <w:bCs/>
          <w:sz w:val="24"/>
          <w:szCs w:val="24"/>
        </w:rPr>
      </w:pPr>
    </w:p>
    <w:p w14:paraId="480E0D06" w14:textId="77777777" w:rsidR="00582EAB" w:rsidRDefault="00582EAB" w:rsidP="005414F5">
      <w:pPr>
        <w:jc w:val="center"/>
        <w:rPr>
          <w:b/>
          <w:bCs/>
          <w:sz w:val="24"/>
          <w:szCs w:val="24"/>
        </w:rPr>
      </w:pPr>
    </w:p>
    <w:tbl>
      <w:tblPr>
        <w:tblW w:w="5000" w:type="pct"/>
        <w:tblLook w:val="04A0" w:firstRow="1" w:lastRow="0" w:firstColumn="1" w:lastColumn="0" w:noHBand="0" w:noVBand="1"/>
      </w:tblPr>
      <w:tblGrid>
        <w:gridCol w:w="5762"/>
        <w:gridCol w:w="4897"/>
      </w:tblGrid>
      <w:tr w:rsidR="00582EAB" w:rsidRPr="009B2186" w14:paraId="23BFCD85" w14:textId="77777777" w:rsidTr="004260CE">
        <w:tc>
          <w:tcPr>
            <w:tcW w:w="2703" w:type="pct"/>
          </w:tcPr>
          <w:p w14:paraId="0D1A1696" w14:textId="77777777" w:rsidR="00582EAB" w:rsidRPr="009B2186" w:rsidRDefault="00582EAB" w:rsidP="004260CE">
            <w:pPr>
              <w:jc w:val="both"/>
              <w:rPr>
                <w:b/>
                <w:color w:val="FF0000"/>
                <w:sz w:val="24"/>
                <w:szCs w:val="24"/>
              </w:rPr>
            </w:pPr>
          </w:p>
        </w:tc>
        <w:tc>
          <w:tcPr>
            <w:tcW w:w="2297" w:type="pct"/>
          </w:tcPr>
          <w:p w14:paraId="3CE1211B" w14:textId="77777777" w:rsidR="00582EAB" w:rsidRPr="009B2186" w:rsidRDefault="00582EAB" w:rsidP="004260CE">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82EAB" w:rsidRPr="009B2186" w14:paraId="66BFFFA9" w14:textId="77777777" w:rsidTr="004260CE">
        <w:tc>
          <w:tcPr>
            <w:tcW w:w="2703" w:type="pct"/>
          </w:tcPr>
          <w:p w14:paraId="103C3073" w14:textId="77777777" w:rsidR="00582EAB" w:rsidRPr="009B2186" w:rsidRDefault="00582EAB" w:rsidP="004260CE">
            <w:pPr>
              <w:jc w:val="both"/>
              <w:rPr>
                <w:b/>
                <w:color w:val="FF0000"/>
                <w:sz w:val="24"/>
                <w:szCs w:val="24"/>
              </w:rPr>
            </w:pPr>
          </w:p>
        </w:tc>
        <w:tc>
          <w:tcPr>
            <w:tcW w:w="2297" w:type="pct"/>
          </w:tcPr>
          <w:p w14:paraId="701B6A0A" w14:textId="77777777" w:rsidR="00582EAB" w:rsidRPr="009B2186" w:rsidRDefault="00582EAB" w:rsidP="004260CE">
            <w:pPr>
              <w:rPr>
                <w:i/>
                <w:sz w:val="24"/>
                <w:szCs w:val="24"/>
              </w:rPr>
            </w:pPr>
            <w:r w:rsidRPr="009B2186">
              <w:rPr>
                <w:i/>
                <w:sz w:val="24"/>
                <w:szCs w:val="24"/>
              </w:rPr>
              <w:t>запроса котировок в электронной форме</w:t>
            </w:r>
          </w:p>
        </w:tc>
      </w:tr>
    </w:tbl>
    <w:p w14:paraId="6EBFE450" w14:textId="77777777" w:rsidR="00582EAB" w:rsidRPr="00675396" w:rsidRDefault="00582EAB" w:rsidP="00582EAB">
      <w:pPr>
        <w:ind w:left="-284" w:right="141"/>
        <w:jc w:val="right"/>
        <w:rPr>
          <w:b/>
          <w:color w:val="000000"/>
          <w:sz w:val="24"/>
          <w:szCs w:val="24"/>
        </w:rPr>
      </w:pPr>
    </w:p>
    <w:p w14:paraId="52A6BCCF" w14:textId="77777777" w:rsidR="00582EAB" w:rsidRPr="00F17C0B" w:rsidRDefault="00582EAB" w:rsidP="00582EAB">
      <w:pPr>
        <w:keepNext/>
        <w:jc w:val="center"/>
        <w:outlineLvl w:val="0"/>
        <w:rPr>
          <w:b/>
          <w:bCs/>
          <w:sz w:val="24"/>
          <w:szCs w:val="24"/>
        </w:rPr>
      </w:pPr>
      <w:r w:rsidRPr="00F17C0B">
        <w:rPr>
          <w:rFonts w:eastAsia="Calibri"/>
          <w:b/>
          <w:caps/>
          <w:spacing w:val="20"/>
          <w:kern w:val="28"/>
          <w:sz w:val="24"/>
          <w:szCs w:val="24"/>
        </w:rPr>
        <w:t xml:space="preserve">Проект договора </w:t>
      </w:r>
      <w:r w:rsidRPr="00F17C0B">
        <w:rPr>
          <w:b/>
          <w:bCs/>
          <w:sz w:val="24"/>
          <w:szCs w:val="24"/>
        </w:rPr>
        <w:t>№________</w:t>
      </w:r>
    </w:p>
    <w:p w14:paraId="61A632D4" w14:textId="77777777" w:rsidR="00582EAB" w:rsidRDefault="00582EAB" w:rsidP="00582EAB">
      <w:pPr>
        <w:jc w:val="center"/>
        <w:rPr>
          <w:sz w:val="24"/>
          <w:szCs w:val="24"/>
        </w:rPr>
      </w:pPr>
      <w:r w:rsidRPr="00F17C0B">
        <w:rPr>
          <w:sz w:val="24"/>
          <w:szCs w:val="24"/>
        </w:rPr>
        <w:t>на поставку нефтепродуктов (Товаров) с использованием топливных карт</w:t>
      </w:r>
    </w:p>
    <w:p w14:paraId="667DA749" w14:textId="77777777" w:rsidR="00CF6A8A" w:rsidRDefault="00CF6A8A" w:rsidP="00582EAB">
      <w:pPr>
        <w:jc w:val="cente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5"/>
      </w:tblGrid>
      <w:tr w:rsidR="00CF6A8A" w14:paraId="5B7219CA" w14:textId="77777777" w:rsidTr="00CF6A8A">
        <w:tc>
          <w:tcPr>
            <w:tcW w:w="5324" w:type="dxa"/>
          </w:tcPr>
          <w:p w14:paraId="2FF7B3DC" w14:textId="11517679" w:rsidR="00CF6A8A" w:rsidRDefault="00CF6A8A" w:rsidP="00CF6A8A">
            <w:pPr>
              <w:rPr>
                <w:sz w:val="24"/>
                <w:szCs w:val="24"/>
              </w:rPr>
            </w:pPr>
            <w:r w:rsidRPr="00F17C0B">
              <w:rPr>
                <w:sz w:val="24"/>
                <w:szCs w:val="24"/>
              </w:rPr>
              <w:t xml:space="preserve">г. Нижнекамск                                                                                      </w:t>
            </w:r>
          </w:p>
        </w:tc>
        <w:tc>
          <w:tcPr>
            <w:tcW w:w="5325" w:type="dxa"/>
          </w:tcPr>
          <w:p w14:paraId="4CBBCB46" w14:textId="63C06756" w:rsidR="00CF6A8A" w:rsidRDefault="00CF6A8A" w:rsidP="00CF6A8A">
            <w:pPr>
              <w:jc w:val="right"/>
              <w:rPr>
                <w:sz w:val="24"/>
                <w:szCs w:val="24"/>
              </w:rPr>
            </w:pPr>
            <w:r w:rsidRPr="00F17C0B">
              <w:rPr>
                <w:sz w:val="24"/>
                <w:szCs w:val="24"/>
              </w:rPr>
              <w:t>«_____» ____________ 202</w:t>
            </w:r>
            <w:r>
              <w:rPr>
                <w:sz w:val="24"/>
                <w:szCs w:val="24"/>
              </w:rPr>
              <w:t xml:space="preserve">3 </w:t>
            </w:r>
            <w:r w:rsidRPr="00F17C0B">
              <w:rPr>
                <w:sz w:val="24"/>
                <w:szCs w:val="24"/>
              </w:rPr>
              <w:t>г.</w:t>
            </w:r>
          </w:p>
        </w:tc>
      </w:tr>
    </w:tbl>
    <w:p w14:paraId="5393BABA" w14:textId="77777777" w:rsidR="00CF6A8A" w:rsidRPr="00F17C0B" w:rsidRDefault="00CF6A8A" w:rsidP="00582EAB">
      <w:pPr>
        <w:jc w:val="center"/>
        <w:rPr>
          <w:sz w:val="24"/>
          <w:szCs w:val="24"/>
        </w:rPr>
      </w:pPr>
    </w:p>
    <w:p w14:paraId="0CA56C4A" w14:textId="77777777" w:rsidR="00582EAB" w:rsidRPr="00F17C0B" w:rsidRDefault="00582EAB" w:rsidP="00582EAB">
      <w:pPr>
        <w:pStyle w:val="aff3"/>
        <w:widowControl w:val="0"/>
        <w:ind w:left="0" w:firstLine="567"/>
        <w:jc w:val="both"/>
      </w:pPr>
      <w:r w:rsidRPr="00F17C0B">
        <w:t>_____________________, именуемый в дальнейшем «</w:t>
      </w:r>
      <w:r w:rsidRPr="00F17C0B">
        <w:rPr>
          <w:b/>
        </w:rPr>
        <w:t>Поставщик»</w:t>
      </w:r>
      <w:r w:rsidRPr="00F17C0B">
        <w:t xml:space="preserve">, в лице _________________, действующего на основании _____________________________, с одной стороны, и </w:t>
      </w:r>
      <w:r w:rsidRPr="00F17C0B">
        <w:rPr>
          <w:b/>
        </w:rPr>
        <w:t xml:space="preserve">Общество с ограниченной ответственностью «Предприятие электрических сетей - НК» </w:t>
      </w:r>
      <w:r w:rsidRPr="00F17C0B">
        <w:t>(далее</w:t>
      </w:r>
      <w:r w:rsidRPr="00F17C0B">
        <w:rPr>
          <w:b/>
        </w:rPr>
        <w:t xml:space="preserve"> - </w:t>
      </w:r>
      <w:r w:rsidRPr="00F17C0B">
        <w:t>ООО «ПЭС-НК»), именуемое в дальнейшем «</w:t>
      </w:r>
      <w:r w:rsidRPr="00F17C0B">
        <w:rPr>
          <w:b/>
        </w:rPr>
        <w:t>Покупатель»</w:t>
      </w:r>
      <w:r w:rsidRPr="00F17C0B">
        <w:t xml:space="preserve">, в лице директора </w:t>
      </w:r>
      <w:r w:rsidRPr="00F17C0B">
        <w:rPr>
          <w:b/>
        </w:rPr>
        <w:t>Рогова Евгения Васильевича</w:t>
      </w:r>
      <w:r w:rsidRPr="00F17C0B">
        <w:t>, действующего на основании Устава, с другой стороны, совместно именуемые в дальнейшем «Стороны», заключили настоящий договор о нижеследующем:</w:t>
      </w:r>
    </w:p>
    <w:p w14:paraId="41380B3B" w14:textId="77777777" w:rsidR="00582EAB" w:rsidRPr="00F17C0B" w:rsidRDefault="00582EAB" w:rsidP="00582EAB">
      <w:pPr>
        <w:pStyle w:val="aff3"/>
        <w:widowControl w:val="0"/>
        <w:ind w:left="0"/>
        <w:jc w:val="both"/>
      </w:pPr>
    </w:p>
    <w:p w14:paraId="1E13AF11" w14:textId="77777777" w:rsidR="00582EAB" w:rsidRPr="00F17C0B" w:rsidRDefault="00582EAB" w:rsidP="00582EAB">
      <w:pPr>
        <w:jc w:val="center"/>
        <w:rPr>
          <w:b/>
          <w:sz w:val="24"/>
          <w:szCs w:val="24"/>
        </w:rPr>
      </w:pPr>
      <w:r w:rsidRPr="00F17C0B">
        <w:rPr>
          <w:b/>
          <w:sz w:val="24"/>
          <w:szCs w:val="24"/>
        </w:rPr>
        <w:t>1.ТЕРМИНОЛОГИЯ, ИСПОЛЬЗУЕМАЯ В ДОГОВОРЕ</w:t>
      </w:r>
    </w:p>
    <w:p w14:paraId="742FE528" w14:textId="77777777" w:rsidR="00582EAB" w:rsidRPr="00F17C0B" w:rsidRDefault="00582EAB" w:rsidP="00582EAB">
      <w:pPr>
        <w:pStyle w:val="aff3"/>
        <w:widowControl w:val="0"/>
        <w:ind w:left="0"/>
        <w:jc w:val="both"/>
        <w:rPr>
          <w:color w:val="000000"/>
          <w:lang w:bidi="ru-RU"/>
        </w:rPr>
      </w:pPr>
      <w:r w:rsidRPr="00F17C0B">
        <w:rPr>
          <w:b/>
        </w:rPr>
        <w:t>1.1.</w:t>
      </w:r>
      <w:r w:rsidRPr="00F17C0B">
        <w:t xml:space="preserve"> </w:t>
      </w:r>
      <w:r w:rsidRPr="00F17C0B">
        <w:rPr>
          <w:b/>
        </w:rPr>
        <w:t>Система безналичных расчетов</w:t>
      </w:r>
      <w:r w:rsidRPr="00F17C0B">
        <w:t xml:space="preserve"> (далее по тексту СБР) – </w:t>
      </w:r>
      <w:r w:rsidRPr="00F17C0B">
        <w:rPr>
          <w:color w:val="000000"/>
          <w:lang w:bidi="ru-RU"/>
        </w:rPr>
        <w:t>совокупность технического оборудования и соответствующего программного обеспечения, позволяющая осуществлять операции и предоставлять услуги в сфере безналичных расчетов.</w:t>
      </w:r>
    </w:p>
    <w:p w14:paraId="6C772265" w14:textId="77777777" w:rsidR="00582EAB" w:rsidRPr="00F17C0B" w:rsidRDefault="00582EAB" w:rsidP="00582EAB">
      <w:pPr>
        <w:pStyle w:val="aff3"/>
        <w:widowControl w:val="0"/>
        <w:ind w:left="0"/>
        <w:jc w:val="both"/>
      </w:pPr>
      <w:r w:rsidRPr="00F17C0B">
        <w:rPr>
          <w:b/>
        </w:rPr>
        <w:t xml:space="preserve">1.2. АЗС </w:t>
      </w:r>
      <w:r w:rsidRPr="00F17C0B">
        <w:t xml:space="preserve">– автозаправочная станция – комплекс зданий, сооружений и соответствующего оборудования, входящая в сеть АЗС Поставщика (в том числе МТАЗС), предназначенный для реализации нефтепродуктов. </w:t>
      </w:r>
    </w:p>
    <w:p w14:paraId="316F6811" w14:textId="77777777" w:rsidR="00582EAB" w:rsidRPr="00F17C0B" w:rsidRDefault="00582EAB" w:rsidP="00582EAB">
      <w:pPr>
        <w:pStyle w:val="aff3"/>
        <w:widowControl w:val="0"/>
        <w:ind w:left="0"/>
        <w:jc w:val="both"/>
        <w:rPr>
          <w:b/>
        </w:rPr>
      </w:pPr>
      <w:r w:rsidRPr="00F17C0B">
        <w:rPr>
          <w:b/>
        </w:rPr>
        <w:t xml:space="preserve">1.3. Сеть АЗС </w:t>
      </w:r>
      <w:r w:rsidRPr="00F17C0B">
        <w:t>– группа АЗС, связанная между собой единой системой безналичных расчетов, используемая Поставщиком в рамках исполнения условий настоящего договора.</w:t>
      </w:r>
      <w:r w:rsidRPr="00F17C0B">
        <w:rPr>
          <w:b/>
        </w:rPr>
        <w:t xml:space="preserve"> </w:t>
      </w:r>
    </w:p>
    <w:p w14:paraId="19F812E5" w14:textId="77777777" w:rsidR="00582EAB" w:rsidRPr="00F17C0B" w:rsidRDefault="00582EAB" w:rsidP="00582EAB">
      <w:pPr>
        <w:jc w:val="both"/>
        <w:rPr>
          <w:color w:val="000000"/>
          <w:sz w:val="24"/>
          <w:szCs w:val="24"/>
        </w:rPr>
      </w:pPr>
      <w:r w:rsidRPr="00F17C0B">
        <w:rPr>
          <w:b/>
          <w:sz w:val="24"/>
          <w:szCs w:val="24"/>
        </w:rPr>
        <w:t>1.4.</w:t>
      </w:r>
      <w:r w:rsidRPr="00F17C0B">
        <w:rPr>
          <w:sz w:val="24"/>
          <w:szCs w:val="24"/>
        </w:rPr>
        <w:t xml:space="preserve"> </w:t>
      </w:r>
      <w:r w:rsidRPr="00F17C0B">
        <w:rPr>
          <w:b/>
          <w:sz w:val="24"/>
          <w:szCs w:val="24"/>
        </w:rPr>
        <w:t>Топливная карта (или Карта)</w:t>
      </w:r>
      <w:r w:rsidRPr="00F17C0B">
        <w:rPr>
          <w:sz w:val="24"/>
          <w:szCs w:val="24"/>
        </w:rPr>
        <w:t xml:space="preserve"> – </w:t>
      </w:r>
      <w:r w:rsidRPr="00F17C0B">
        <w:rPr>
          <w:color w:val="000000"/>
          <w:sz w:val="24"/>
          <w:szCs w:val="24"/>
        </w:rPr>
        <w:t xml:space="preserve">средство идентификации Покупателя, защищенное от подделки и незаконного использования третьими лицами </w:t>
      </w:r>
      <w:r w:rsidRPr="00F17C0B">
        <w:rPr>
          <w:color w:val="000000"/>
          <w:sz w:val="24"/>
          <w:szCs w:val="24"/>
          <w:lang w:val="en-US"/>
        </w:rPr>
        <w:t>PIN</w:t>
      </w:r>
      <w:r w:rsidRPr="00F17C0B">
        <w:rPr>
          <w:color w:val="000000"/>
          <w:sz w:val="24"/>
          <w:szCs w:val="24"/>
        </w:rPr>
        <w:t>-кодом, одновременно – средство учета выполнения обязательств. Карта передается Покупателю в безвозмездное пользование на срок действия Договора в количестве, согласно заявке на выдачу Карт (Приложение № 2 к Договору) и представляет собой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Передача Карты Покупателем своему доверенному лицу удостоверяет предоставление ему полномочий на получение Товаров с использованием Карты и не требует оформления доверенности на получение товарно-материальных ценностей.</w:t>
      </w:r>
    </w:p>
    <w:p w14:paraId="5CF98FF1" w14:textId="77777777" w:rsidR="00582EAB" w:rsidRPr="00F17C0B" w:rsidRDefault="00582EAB" w:rsidP="00582EAB">
      <w:pPr>
        <w:jc w:val="both"/>
        <w:rPr>
          <w:sz w:val="24"/>
          <w:szCs w:val="24"/>
        </w:rPr>
      </w:pPr>
      <w:r w:rsidRPr="00F17C0B">
        <w:rPr>
          <w:b/>
          <w:sz w:val="24"/>
          <w:szCs w:val="24"/>
        </w:rPr>
        <w:t>1.5.</w:t>
      </w:r>
      <w:r w:rsidRPr="00F17C0B">
        <w:rPr>
          <w:sz w:val="24"/>
          <w:szCs w:val="24"/>
        </w:rPr>
        <w:t xml:space="preserve"> </w:t>
      </w:r>
      <w:r w:rsidRPr="00F17C0B">
        <w:rPr>
          <w:b/>
          <w:sz w:val="24"/>
          <w:szCs w:val="24"/>
        </w:rPr>
        <w:t>Держатель топливной карты</w:t>
      </w:r>
      <w:r w:rsidRPr="00F17C0B">
        <w:rPr>
          <w:sz w:val="24"/>
          <w:szCs w:val="24"/>
        </w:rPr>
        <w:t xml:space="preserve"> – </w:t>
      </w:r>
      <w:r w:rsidRPr="00F17C0B">
        <w:rPr>
          <w:sz w:val="24"/>
          <w:szCs w:val="24"/>
          <w:lang w:bidi="ru-RU"/>
        </w:rPr>
        <w:t>лицо, уполномоченное Покупателем, получать нефтепродукты в сети АЗС по Картам бед предъявления дополнительных документов, подтверждающих такие полномочия</w:t>
      </w:r>
      <w:r w:rsidRPr="00F17C0B">
        <w:rPr>
          <w:sz w:val="24"/>
          <w:szCs w:val="24"/>
        </w:rPr>
        <w:t>.</w:t>
      </w:r>
    </w:p>
    <w:p w14:paraId="6D13E598" w14:textId="77777777" w:rsidR="00582EAB" w:rsidRPr="00F17C0B" w:rsidRDefault="00582EAB" w:rsidP="00582EAB">
      <w:pPr>
        <w:jc w:val="both"/>
        <w:rPr>
          <w:sz w:val="24"/>
          <w:szCs w:val="24"/>
        </w:rPr>
      </w:pPr>
      <w:r w:rsidRPr="00F17C0B">
        <w:rPr>
          <w:b/>
          <w:sz w:val="24"/>
          <w:szCs w:val="24"/>
        </w:rPr>
        <w:t>1.6.</w:t>
      </w:r>
      <w:r w:rsidRPr="00F17C0B">
        <w:rPr>
          <w:sz w:val="24"/>
          <w:szCs w:val="24"/>
        </w:rPr>
        <w:t xml:space="preserve"> </w:t>
      </w:r>
      <w:r w:rsidRPr="00F17C0B">
        <w:rPr>
          <w:b/>
          <w:sz w:val="24"/>
          <w:szCs w:val="24"/>
        </w:rPr>
        <w:t>Товары</w:t>
      </w:r>
      <w:r w:rsidRPr="00F17C0B">
        <w:rPr>
          <w:sz w:val="24"/>
          <w:szCs w:val="24"/>
        </w:rPr>
        <w:t xml:space="preserve"> – автомобильные бензины, дизельное топливо и иные товары, предлагаемые на АЗС.</w:t>
      </w:r>
    </w:p>
    <w:p w14:paraId="2F5BD847" w14:textId="77777777" w:rsidR="00582EAB" w:rsidRPr="00F17C0B" w:rsidRDefault="00582EAB" w:rsidP="00582EAB">
      <w:pPr>
        <w:jc w:val="both"/>
        <w:rPr>
          <w:sz w:val="24"/>
          <w:szCs w:val="24"/>
        </w:rPr>
      </w:pPr>
      <w:r w:rsidRPr="00F17C0B">
        <w:rPr>
          <w:b/>
          <w:sz w:val="24"/>
          <w:szCs w:val="24"/>
        </w:rPr>
        <w:t>1.7.</w:t>
      </w:r>
      <w:r w:rsidRPr="00F17C0B">
        <w:rPr>
          <w:sz w:val="24"/>
          <w:szCs w:val="24"/>
        </w:rPr>
        <w:t xml:space="preserve"> </w:t>
      </w:r>
      <w:r w:rsidRPr="00F17C0B">
        <w:rPr>
          <w:b/>
          <w:sz w:val="24"/>
          <w:szCs w:val="24"/>
        </w:rPr>
        <w:t>Детальный отчет продаж по топливным картам</w:t>
      </w:r>
      <w:r w:rsidRPr="00F17C0B">
        <w:rPr>
          <w:sz w:val="24"/>
          <w:szCs w:val="24"/>
        </w:rPr>
        <w:t xml:space="preserve"> (далее по тексту – </w:t>
      </w:r>
      <w:r w:rsidRPr="00F17C0B">
        <w:rPr>
          <w:b/>
          <w:sz w:val="24"/>
          <w:szCs w:val="24"/>
        </w:rPr>
        <w:t>детальный отчет</w:t>
      </w:r>
      <w:r w:rsidRPr="00F17C0B">
        <w:rPr>
          <w:sz w:val="24"/>
          <w:szCs w:val="24"/>
        </w:rPr>
        <w:t xml:space="preserve">) – предоставленная Поставщиком информация в электронном виде и/или на бумажном носителе за отчетный период о совершенных Покупателем сделках с использованием топливных карт, в которой отражается дата, время, место совершения сделки (номер АЗС, номер топливно-раздаточной колонки), а также объем, виды, цена и стоимость Товаров, полученных держателем топливной карты. </w:t>
      </w:r>
    </w:p>
    <w:p w14:paraId="7184F089" w14:textId="77777777" w:rsidR="00582EAB" w:rsidRPr="00F17C0B" w:rsidRDefault="00582EAB" w:rsidP="00582EAB">
      <w:pPr>
        <w:jc w:val="both"/>
        <w:rPr>
          <w:sz w:val="24"/>
          <w:szCs w:val="24"/>
        </w:rPr>
      </w:pPr>
      <w:r w:rsidRPr="00F17C0B">
        <w:rPr>
          <w:b/>
          <w:sz w:val="24"/>
          <w:szCs w:val="24"/>
        </w:rPr>
        <w:t xml:space="preserve">1.8. Чек – </w:t>
      </w:r>
      <w:r w:rsidRPr="00F17C0B">
        <w:rPr>
          <w:sz w:val="24"/>
          <w:szCs w:val="24"/>
        </w:rPr>
        <w:t>документ, получаемый при помощи электронного терминала или кассового регистратора, подтверждающий проведение транзакции по топливной карте.</w:t>
      </w:r>
    </w:p>
    <w:p w14:paraId="140CA252" w14:textId="77777777" w:rsidR="00582EAB" w:rsidRPr="00F17C0B" w:rsidRDefault="00582EAB" w:rsidP="00582EAB">
      <w:pPr>
        <w:jc w:val="both"/>
        <w:rPr>
          <w:sz w:val="24"/>
          <w:szCs w:val="24"/>
        </w:rPr>
      </w:pPr>
      <w:r w:rsidRPr="00F17C0B">
        <w:rPr>
          <w:b/>
          <w:sz w:val="24"/>
          <w:szCs w:val="24"/>
        </w:rPr>
        <w:t xml:space="preserve">1.9. Отчетный период – </w:t>
      </w:r>
      <w:r w:rsidRPr="00F17C0B">
        <w:rPr>
          <w:sz w:val="24"/>
          <w:szCs w:val="24"/>
        </w:rPr>
        <w:t>календарный месяц.</w:t>
      </w:r>
    </w:p>
    <w:p w14:paraId="43BBE2A7" w14:textId="77777777" w:rsidR="00582EAB" w:rsidRPr="00F17C0B" w:rsidRDefault="00582EAB" w:rsidP="00582EAB">
      <w:pPr>
        <w:jc w:val="both"/>
        <w:rPr>
          <w:b/>
          <w:sz w:val="24"/>
          <w:szCs w:val="24"/>
        </w:rPr>
      </w:pPr>
    </w:p>
    <w:p w14:paraId="19F309B8" w14:textId="77777777" w:rsidR="00582EAB" w:rsidRPr="00F17C0B" w:rsidRDefault="00582EAB" w:rsidP="00582EAB">
      <w:pPr>
        <w:jc w:val="center"/>
        <w:rPr>
          <w:b/>
          <w:sz w:val="24"/>
          <w:szCs w:val="24"/>
        </w:rPr>
      </w:pPr>
      <w:r w:rsidRPr="00F17C0B">
        <w:rPr>
          <w:b/>
          <w:sz w:val="24"/>
          <w:szCs w:val="24"/>
        </w:rPr>
        <w:t>2. ПРЕДМЕТ ДОГОВОРА</w:t>
      </w:r>
    </w:p>
    <w:p w14:paraId="1BC8A4A6" w14:textId="002848BA"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2.1.</w:t>
      </w:r>
      <w:r w:rsidRPr="00F17C0B">
        <w:rPr>
          <w:rFonts w:ascii="Times New Roman" w:hAnsi="Times New Roman"/>
          <w:sz w:val="24"/>
          <w:szCs w:val="24"/>
        </w:rPr>
        <w:t xml:space="preserve"> </w:t>
      </w:r>
      <w:r w:rsidRPr="00F17C0B">
        <w:rPr>
          <w:rFonts w:ascii="Times New Roman" w:hAnsi="Times New Roman"/>
          <w:bCs/>
          <w:sz w:val="24"/>
          <w:szCs w:val="24"/>
        </w:rPr>
        <w:t>Настоящий договор заключен по результатам проведенной процедуры закупки – запрос котировок в электронной форме, протокола №</w:t>
      </w:r>
      <w:r w:rsidRPr="00F17C0B">
        <w:rPr>
          <w:rFonts w:ascii="Times New Roman" w:hAnsi="Times New Roman"/>
          <w:color w:val="000000"/>
          <w:sz w:val="24"/>
          <w:szCs w:val="24"/>
        </w:rPr>
        <w:t>______________</w:t>
      </w:r>
      <w:r w:rsidRPr="00F17C0B">
        <w:rPr>
          <w:rFonts w:ascii="Times New Roman" w:hAnsi="Times New Roman"/>
          <w:bCs/>
          <w:sz w:val="24"/>
          <w:szCs w:val="24"/>
        </w:rPr>
        <w:t xml:space="preserve"> от «___» ____________ 202</w:t>
      </w:r>
      <w:r>
        <w:rPr>
          <w:rFonts w:ascii="Times New Roman" w:hAnsi="Times New Roman"/>
          <w:bCs/>
          <w:sz w:val="24"/>
          <w:szCs w:val="24"/>
        </w:rPr>
        <w:t>3</w:t>
      </w:r>
      <w:r w:rsidRPr="00F17C0B">
        <w:rPr>
          <w:rFonts w:ascii="Times New Roman" w:hAnsi="Times New Roman"/>
          <w:bCs/>
          <w:sz w:val="24"/>
          <w:szCs w:val="24"/>
        </w:rPr>
        <w:t xml:space="preserve"> г. в соответствии с которым</w:t>
      </w:r>
      <w:r w:rsidRPr="00F17C0B">
        <w:rPr>
          <w:rFonts w:ascii="Times New Roman" w:hAnsi="Times New Roman"/>
          <w:sz w:val="24"/>
          <w:szCs w:val="24"/>
        </w:rPr>
        <w:t>, Поставщик обязуется отпускать Покупателю Товар через автозаправочные станции с использованием топливных карт по безналичному расчету в сети АЗС, а Покупатель обязуется принимать и оплачивать их.</w:t>
      </w:r>
    </w:p>
    <w:p w14:paraId="7B612EBF"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2.2.</w:t>
      </w:r>
      <w:r w:rsidRPr="00F17C0B">
        <w:rPr>
          <w:rFonts w:ascii="Times New Roman" w:hAnsi="Times New Roman"/>
          <w:sz w:val="24"/>
          <w:szCs w:val="24"/>
        </w:rPr>
        <w:t xml:space="preserve"> Наименование, стоимость и количество поставляемого Товара указаны в Спецификации, являющейся неотъемлемой частью настоящего Договора (Приложение № 1).</w:t>
      </w:r>
    </w:p>
    <w:p w14:paraId="5A4B494D"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2.3. </w:t>
      </w:r>
      <w:r w:rsidRPr="00F17C0B">
        <w:rPr>
          <w:rFonts w:ascii="Times New Roman" w:hAnsi="Times New Roman"/>
          <w:bCs/>
          <w:sz w:val="24"/>
          <w:szCs w:val="24"/>
        </w:rPr>
        <w:t>Топливные карты на время действия Договора должны предоставляться и обслуживаться бесплатно.</w:t>
      </w:r>
    </w:p>
    <w:p w14:paraId="1547E8D1"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2.4</w:t>
      </w:r>
      <w:r w:rsidRPr="00F17C0B">
        <w:rPr>
          <w:rFonts w:ascii="Times New Roman" w:hAnsi="Times New Roman"/>
          <w:sz w:val="24"/>
          <w:szCs w:val="24"/>
        </w:rPr>
        <w:t xml:space="preserve">. Покупатель признает, что Товары, отпущенные на АЗС держателю карты, считаются полученными </w:t>
      </w:r>
      <w:r w:rsidRPr="00F17C0B">
        <w:rPr>
          <w:rFonts w:ascii="Times New Roman" w:hAnsi="Times New Roman"/>
          <w:sz w:val="24"/>
          <w:szCs w:val="24"/>
        </w:rPr>
        <w:lastRenderedPageBreak/>
        <w:t>Покупателем.</w:t>
      </w:r>
    </w:p>
    <w:p w14:paraId="02BB453D"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2.5.</w:t>
      </w:r>
      <w:r w:rsidRPr="00F17C0B">
        <w:rPr>
          <w:rFonts w:ascii="Times New Roman" w:hAnsi="Times New Roman"/>
          <w:sz w:val="24"/>
          <w:szCs w:val="24"/>
        </w:rPr>
        <w:t xml:space="preserve"> Право собственности на Товары переходит к Покупателю с момента получения держателем карты Товаров на АЗС. </w:t>
      </w:r>
    </w:p>
    <w:p w14:paraId="655BE82F"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2.6.</w:t>
      </w:r>
      <w:r w:rsidRPr="00F17C0B">
        <w:rPr>
          <w:rFonts w:ascii="Times New Roman" w:hAnsi="Times New Roman"/>
          <w:sz w:val="24"/>
          <w:szCs w:val="24"/>
        </w:rPr>
        <w:t xml:space="preserve"> Момент получения Покупателем Товаров определяется по дате и времени, отображенным в чеке АЗС.</w:t>
      </w:r>
    </w:p>
    <w:p w14:paraId="11E747AB"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2.7.</w:t>
      </w:r>
      <w:r w:rsidRPr="00F17C0B">
        <w:rPr>
          <w:rFonts w:ascii="Times New Roman" w:hAnsi="Times New Roman"/>
          <w:sz w:val="24"/>
          <w:szCs w:val="24"/>
        </w:rPr>
        <w:t xml:space="preserve"> Место поставки Товара: по месту нахождения АЗС – автозаправочные станции Поставщика, расположенные на территории г. Нижнекамск (Республика Татарстан, Нижнекамский район) и городах Республики Татарстан.</w:t>
      </w:r>
    </w:p>
    <w:p w14:paraId="70B52783" w14:textId="25F83EDC" w:rsidR="00582EAB" w:rsidRPr="00F17C0B" w:rsidRDefault="00582EAB" w:rsidP="00582EAB">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2.8. </w:t>
      </w:r>
      <w:r w:rsidRPr="00F17C0B">
        <w:rPr>
          <w:rFonts w:ascii="Times New Roman" w:hAnsi="Times New Roman"/>
          <w:bCs/>
          <w:sz w:val="24"/>
          <w:szCs w:val="24"/>
        </w:rPr>
        <w:t>Срок поставки Товара: с момента заключения договора по «</w:t>
      </w:r>
      <w:r w:rsidR="00800841">
        <w:rPr>
          <w:rFonts w:ascii="Times New Roman" w:hAnsi="Times New Roman"/>
          <w:bCs/>
          <w:sz w:val="24"/>
          <w:szCs w:val="24"/>
        </w:rPr>
        <w:t>28</w:t>
      </w:r>
      <w:r w:rsidRPr="00F17C0B">
        <w:rPr>
          <w:rFonts w:ascii="Times New Roman" w:hAnsi="Times New Roman"/>
          <w:bCs/>
          <w:sz w:val="24"/>
          <w:szCs w:val="24"/>
        </w:rPr>
        <w:t>» февраля 202</w:t>
      </w:r>
      <w:r w:rsidR="00800841">
        <w:rPr>
          <w:rFonts w:ascii="Times New Roman" w:hAnsi="Times New Roman"/>
          <w:bCs/>
          <w:sz w:val="24"/>
          <w:szCs w:val="24"/>
        </w:rPr>
        <w:t>5</w:t>
      </w:r>
      <w:r w:rsidRPr="00F17C0B">
        <w:rPr>
          <w:rFonts w:ascii="Times New Roman" w:hAnsi="Times New Roman"/>
          <w:bCs/>
          <w:sz w:val="24"/>
          <w:szCs w:val="24"/>
        </w:rPr>
        <w:t xml:space="preserve"> г. (включительно).</w:t>
      </w:r>
    </w:p>
    <w:p w14:paraId="70B9B5DD"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p>
    <w:p w14:paraId="1F82C112" w14:textId="77777777" w:rsidR="00582EAB" w:rsidRPr="00F17C0B" w:rsidRDefault="00582EAB" w:rsidP="00582EAB">
      <w:pPr>
        <w:pStyle w:val="afff1"/>
        <w:widowControl w:val="0"/>
        <w:tabs>
          <w:tab w:val="left" w:pos="0"/>
          <w:tab w:val="left" w:pos="426"/>
        </w:tabs>
        <w:spacing w:before="0" w:after="0" w:line="240" w:lineRule="auto"/>
        <w:rPr>
          <w:sz w:val="24"/>
          <w:szCs w:val="24"/>
        </w:rPr>
      </w:pPr>
    </w:p>
    <w:p w14:paraId="763584A9" w14:textId="77777777" w:rsidR="00582EAB" w:rsidRPr="00F17C0B" w:rsidRDefault="00582EAB" w:rsidP="00582EAB">
      <w:pPr>
        <w:pStyle w:val="afff1"/>
        <w:widowControl w:val="0"/>
        <w:numPr>
          <w:ilvl w:val="0"/>
          <w:numId w:val="28"/>
        </w:numPr>
        <w:tabs>
          <w:tab w:val="left" w:pos="0"/>
          <w:tab w:val="left" w:pos="426"/>
        </w:tabs>
        <w:spacing w:before="0" w:after="0" w:line="240" w:lineRule="auto"/>
        <w:ind w:left="0"/>
        <w:jc w:val="center"/>
        <w:rPr>
          <w:rFonts w:ascii="Times New Roman" w:hAnsi="Times New Roman"/>
          <w:b/>
          <w:sz w:val="24"/>
          <w:szCs w:val="24"/>
        </w:rPr>
      </w:pPr>
      <w:r w:rsidRPr="00F17C0B">
        <w:rPr>
          <w:rFonts w:ascii="Times New Roman" w:hAnsi="Times New Roman"/>
          <w:b/>
          <w:sz w:val="24"/>
          <w:szCs w:val="24"/>
        </w:rPr>
        <w:t>КАЧЕСТВО, КОЛИЧЕСТВО, АССОРТИМЕНТ И ПОРЯДОК ПОСТАВКИ</w:t>
      </w:r>
    </w:p>
    <w:p w14:paraId="7E2F3F47"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3.1.</w:t>
      </w:r>
      <w:r w:rsidRPr="00F17C0B">
        <w:rPr>
          <w:rFonts w:ascii="Times New Roman" w:hAnsi="Times New Roman"/>
          <w:sz w:val="24"/>
          <w:szCs w:val="24"/>
        </w:rPr>
        <w:t xml:space="preserve"> Качество Товаров должно соответствовать ГОСТам или ТУ изготовителя на соответствующий вид Товара.</w:t>
      </w:r>
    </w:p>
    <w:p w14:paraId="759B789B"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3.2. </w:t>
      </w:r>
      <w:r w:rsidRPr="00F17C0B">
        <w:rPr>
          <w:rFonts w:ascii="Times New Roman" w:hAnsi="Times New Roman"/>
          <w:sz w:val="24"/>
          <w:szCs w:val="24"/>
        </w:rPr>
        <w:t>Товар по топливным картам считается переданным Поставщиком и принятым Покупателем по качеству, согласно установленных ГОСТ и ТУ, если в течение 2-х (двух) рабочих дней со дня принятия Покупателем Товаров, в адрес Поставщика не поступило требований по качеству (претензий).</w:t>
      </w:r>
    </w:p>
    <w:p w14:paraId="686ECF36"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color w:val="FF0000"/>
          <w:sz w:val="24"/>
          <w:szCs w:val="24"/>
        </w:rPr>
      </w:pPr>
      <w:r w:rsidRPr="00F17C0B">
        <w:rPr>
          <w:rFonts w:ascii="Times New Roman" w:hAnsi="Times New Roman"/>
          <w:b/>
          <w:sz w:val="24"/>
          <w:szCs w:val="24"/>
        </w:rPr>
        <w:t>3.3</w:t>
      </w:r>
      <w:r w:rsidRPr="00F17C0B">
        <w:rPr>
          <w:rFonts w:ascii="Times New Roman" w:hAnsi="Times New Roman"/>
          <w:sz w:val="24"/>
          <w:szCs w:val="24"/>
        </w:rPr>
        <w:t>. Количество и ассортимент Товаров, необходимых для получения по топливным картам, а также суточный либо месячный лимит отпуска для каждого вида Товаров определяются Покупателем в заявке (Приложение № 2 к Договору).</w:t>
      </w:r>
      <w:r w:rsidRPr="00F17C0B">
        <w:rPr>
          <w:rFonts w:ascii="Times New Roman" w:hAnsi="Times New Roman"/>
          <w:color w:val="FF0000"/>
          <w:sz w:val="24"/>
          <w:szCs w:val="24"/>
        </w:rPr>
        <w:t xml:space="preserve"> </w:t>
      </w:r>
    </w:p>
    <w:p w14:paraId="7E104306" w14:textId="77777777" w:rsidR="00582EAB" w:rsidRPr="00890B9D"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 xml:space="preserve">3.4. </w:t>
      </w:r>
      <w:r w:rsidRPr="00F17C0B">
        <w:rPr>
          <w:rFonts w:ascii="Times New Roman" w:hAnsi="Times New Roman"/>
          <w:sz w:val="24"/>
          <w:szCs w:val="24"/>
        </w:rPr>
        <w:t xml:space="preserve">Отпуск Товаров осуществляется держателю Карты в сети АЗС, в строгом соответствии с заявкой </w:t>
      </w:r>
      <w:r w:rsidRPr="00890B9D">
        <w:rPr>
          <w:rFonts w:ascii="Times New Roman" w:hAnsi="Times New Roman"/>
          <w:sz w:val="24"/>
          <w:szCs w:val="24"/>
        </w:rPr>
        <w:t xml:space="preserve">Покупателя. </w:t>
      </w:r>
    </w:p>
    <w:p w14:paraId="50E83969"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color w:val="FF0000"/>
          <w:sz w:val="24"/>
          <w:szCs w:val="24"/>
        </w:rPr>
      </w:pPr>
      <w:r w:rsidRPr="00890B9D">
        <w:rPr>
          <w:rFonts w:ascii="Times New Roman" w:hAnsi="Times New Roman"/>
          <w:b/>
          <w:sz w:val="24"/>
          <w:szCs w:val="24"/>
        </w:rPr>
        <w:t xml:space="preserve">3.5. </w:t>
      </w:r>
      <w:r w:rsidRPr="00890B9D">
        <w:rPr>
          <w:rFonts w:ascii="Times New Roman" w:hAnsi="Times New Roman"/>
          <w:sz w:val="24"/>
          <w:szCs w:val="24"/>
        </w:rPr>
        <w:t xml:space="preserve">В срок до 10 числа месяца, следующего за отчетным, Поставщик предоставляет Покупателю документы, оформленные надлежащим образом: счет-фактуру, товарную накладную по форме ТОРГ-12 или </w:t>
      </w:r>
      <w:r w:rsidRPr="00890B9D">
        <w:rPr>
          <w:rFonts w:ascii="Times New Roman" w:hAnsi="Times New Roman"/>
          <w:color w:val="000000"/>
          <w:sz w:val="24"/>
          <w:szCs w:val="24"/>
        </w:rPr>
        <w:t xml:space="preserve">универсальный передаточный документ (далее – УПД) на Товар, поставленный в отчетном периоде, </w:t>
      </w:r>
      <w:r w:rsidRPr="00890B9D">
        <w:rPr>
          <w:rFonts w:ascii="Times New Roman" w:hAnsi="Times New Roman"/>
          <w:sz w:val="24"/>
          <w:szCs w:val="24"/>
        </w:rPr>
        <w:t>и детальный отчет (далее – отчетные документы).</w:t>
      </w:r>
    </w:p>
    <w:p w14:paraId="77EF5146" w14:textId="77777777" w:rsidR="00582EAB" w:rsidRPr="00F17C0B" w:rsidRDefault="00582EAB" w:rsidP="00582EAB">
      <w:pPr>
        <w:pStyle w:val="20"/>
        <w:keepNext w:val="0"/>
        <w:spacing w:before="0" w:after="0"/>
        <w:jc w:val="both"/>
        <w:rPr>
          <w:rFonts w:ascii="Times New Roman" w:hAnsi="Times New Roman"/>
          <w:b w:val="0"/>
          <w:i w:val="0"/>
          <w:sz w:val="24"/>
          <w:szCs w:val="24"/>
        </w:rPr>
      </w:pPr>
      <w:r w:rsidRPr="00F17C0B">
        <w:rPr>
          <w:rFonts w:ascii="Times New Roman" w:hAnsi="Times New Roman"/>
          <w:i w:val="0"/>
          <w:sz w:val="24"/>
          <w:szCs w:val="24"/>
        </w:rPr>
        <w:t>3.6.</w:t>
      </w:r>
      <w:r w:rsidRPr="00F17C0B">
        <w:rPr>
          <w:rFonts w:ascii="Times New Roman" w:hAnsi="Times New Roman"/>
          <w:b w:val="0"/>
          <w:i w:val="0"/>
          <w:sz w:val="24"/>
          <w:szCs w:val="24"/>
        </w:rPr>
        <w:t xml:space="preserve"> Поставщик обязан направить отчетные документы посредством электронной почты или факсимильной связи по адресам/номерам, указанным в Договоре, с последующим направлением оригиналов этих документов по месту нахождения Покупателя, указанному в разделе 10 Договора. </w:t>
      </w:r>
    </w:p>
    <w:p w14:paraId="330DEC5B" w14:textId="77777777" w:rsidR="00582EAB" w:rsidRPr="00E66D96" w:rsidRDefault="00582EAB" w:rsidP="00582EAB">
      <w:pPr>
        <w:pStyle w:val="20"/>
        <w:keepNext w:val="0"/>
        <w:spacing w:before="0" w:after="0"/>
        <w:jc w:val="both"/>
        <w:rPr>
          <w:rFonts w:ascii="Times New Roman" w:hAnsi="Times New Roman"/>
          <w:b w:val="0"/>
          <w:i w:val="0"/>
          <w:sz w:val="24"/>
          <w:szCs w:val="24"/>
        </w:rPr>
      </w:pPr>
      <w:r w:rsidRPr="00F17C0B">
        <w:rPr>
          <w:rFonts w:ascii="Times New Roman" w:hAnsi="Times New Roman"/>
          <w:i w:val="0"/>
          <w:sz w:val="24"/>
          <w:szCs w:val="24"/>
        </w:rPr>
        <w:t xml:space="preserve">3.7. </w:t>
      </w:r>
      <w:r w:rsidRPr="00F17C0B">
        <w:rPr>
          <w:rFonts w:ascii="Times New Roman" w:hAnsi="Times New Roman"/>
          <w:b w:val="0"/>
          <w:i w:val="0"/>
          <w:sz w:val="24"/>
          <w:szCs w:val="24"/>
        </w:rPr>
        <w:t xml:space="preserve">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w:t>
      </w:r>
      <w:r w:rsidRPr="00E66D96">
        <w:rPr>
          <w:rFonts w:ascii="Times New Roman" w:hAnsi="Times New Roman"/>
          <w:b w:val="0"/>
          <w:i w:val="0"/>
          <w:sz w:val="24"/>
          <w:szCs w:val="24"/>
        </w:rPr>
        <w:t>определяется и устанавливается на основании чеков.</w:t>
      </w:r>
    </w:p>
    <w:p w14:paraId="5332A34B"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p>
    <w:p w14:paraId="58AF6935" w14:textId="77777777" w:rsidR="00582EAB" w:rsidRPr="00F17C0B" w:rsidRDefault="00582EAB" w:rsidP="00582EAB">
      <w:pPr>
        <w:jc w:val="center"/>
        <w:rPr>
          <w:b/>
          <w:sz w:val="24"/>
          <w:szCs w:val="24"/>
        </w:rPr>
      </w:pPr>
      <w:r w:rsidRPr="00F17C0B">
        <w:rPr>
          <w:b/>
          <w:sz w:val="24"/>
          <w:szCs w:val="24"/>
        </w:rPr>
        <w:t>4. ПРАВА И ОБЯЗАННОСТИ СТОРОН</w:t>
      </w:r>
    </w:p>
    <w:p w14:paraId="5C6404D9" w14:textId="77777777" w:rsidR="00582EAB" w:rsidRPr="00F17C0B" w:rsidRDefault="00582EAB" w:rsidP="00582EAB">
      <w:pPr>
        <w:jc w:val="both"/>
        <w:rPr>
          <w:b/>
          <w:sz w:val="24"/>
          <w:szCs w:val="24"/>
        </w:rPr>
      </w:pPr>
      <w:r w:rsidRPr="00F17C0B">
        <w:rPr>
          <w:b/>
          <w:sz w:val="24"/>
          <w:szCs w:val="24"/>
        </w:rPr>
        <w:t>4.1. Поставщик обязан:</w:t>
      </w:r>
    </w:p>
    <w:p w14:paraId="041AD692" w14:textId="77777777" w:rsidR="00582EAB" w:rsidRPr="00F17C0B" w:rsidRDefault="00582EAB" w:rsidP="00582EAB">
      <w:pPr>
        <w:tabs>
          <w:tab w:val="left" w:pos="405"/>
        </w:tabs>
        <w:jc w:val="both"/>
        <w:rPr>
          <w:color w:val="000000"/>
          <w:sz w:val="24"/>
          <w:szCs w:val="24"/>
        </w:rPr>
      </w:pPr>
      <w:r w:rsidRPr="00F17C0B">
        <w:rPr>
          <w:b/>
          <w:sz w:val="24"/>
          <w:szCs w:val="24"/>
        </w:rPr>
        <w:t>4.1.1.</w:t>
      </w:r>
      <w:r w:rsidRPr="00F17C0B">
        <w:rPr>
          <w:sz w:val="24"/>
          <w:szCs w:val="24"/>
        </w:rPr>
        <w:t xml:space="preserve"> Организовать своевременный отпуск Товаров держателю Карты Покупателя на АЗС, </w:t>
      </w:r>
      <w:r w:rsidRPr="00F17C0B">
        <w:rPr>
          <w:color w:val="000000"/>
          <w:sz w:val="24"/>
          <w:szCs w:val="24"/>
        </w:rPr>
        <w:t>с учетом графика работы АЗС.</w:t>
      </w:r>
    </w:p>
    <w:p w14:paraId="14A65B6F" w14:textId="77777777" w:rsidR="00582EAB" w:rsidRPr="00F17C0B" w:rsidRDefault="00582EAB" w:rsidP="00582EAB">
      <w:pPr>
        <w:tabs>
          <w:tab w:val="left" w:pos="405"/>
        </w:tabs>
        <w:jc w:val="both"/>
        <w:rPr>
          <w:color w:val="000000"/>
          <w:sz w:val="24"/>
          <w:szCs w:val="24"/>
        </w:rPr>
      </w:pPr>
      <w:r w:rsidRPr="00F17C0B">
        <w:rPr>
          <w:b/>
          <w:color w:val="000000"/>
          <w:sz w:val="24"/>
          <w:szCs w:val="24"/>
        </w:rPr>
        <w:t>4.1.2.</w:t>
      </w:r>
      <w:r w:rsidRPr="00F17C0B">
        <w:rPr>
          <w:color w:val="000000"/>
          <w:sz w:val="24"/>
          <w:szCs w:val="24"/>
        </w:rPr>
        <w:t xml:space="preserve"> Обеспечить заправку на АЗС всеми марками топлива, указанными в настоящем Договоре.</w:t>
      </w:r>
    </w:p>
    <w:p w14:paraId="4D0E743C" w14:textId="77777777" w:rsidR="00582EAB" w:rsidRPr="00F17C0B" w:rsidRDefault="00582EAB" w:rsidP="00582EAB">
      <w:pPr>
        <w:tabs>
          <w:tab w:val="left" w:pos="405"/>
        </w:tabs>
        <w:jc w:val="both"/>
        <w:rPr>
          <w:color w:val="000000"/>
          <w:sz w:val="24"/>
          <w:szCs w:val="24"/>
        </w:rPr>
      </w:pPr>
      <w:r w:rsidRPr="00F17C0B">
        <w:rPr>
          <w:b/>
          <w:bCs/>
          <w:sz w:val="24"/>
        </w:rPr>
        <w:t>4.1.3.</w:t>
      </w:r>
      <w:r w:rsidRPr="00F17C0B">
        <w:rPr>
          <w:sz w:val="24"/>
        </w:rPr>
        <w:t xml:space="preserve"> Выдавать держателю карты чеки, подтверждающие ассортимент, количество, стоимость отпущенного Товара на АЗС.</w:t>
      </w:r>
    </w:p>
    <w:p w14:paraId="3E8E0381" w14:textId="77777777" w:rsidR="00582EAB" w:rsidRPr="00F17C0B" w:rsidRDefault="00582EAB" w:rsidP="00582EAB">
      <w:pPr>
        <w:tabs>
          <w:tab w:val="left" w:pos="405"/>
        </w:tabs>
        <w:jc w:val="both"/>
        <w:rPr>
          <w:sz w:val="24"/>
          <w:szCs w:val="24"/>
        </w:rPr>
      </w:pPr>
      <w:r w:rsidRPr="00F17C0B">
        <w:rPr>
          <w:b/>
          <w:sz w:val="24"/>
          <w:szCs w:val="24"/>
        </w:rPr>
        <w:t>4.1.4.</w:t>
      </w:r>
      <w:r w:rsidRPr="00F17C0B">
        <w:rPr>
          <w:sz w:val="24"/>
          <w:szCs w:val="24"/>
        </w:rPr>
        <w:t xml:space="preserve"> Своевременно информировать Покупателя об изменениях в сети АЗС, путем публикации соответствующей информации на сайте Поставщика.</w:t>
      </w:r>
    </w:p>
    <w:p w14:paraId="6929404E" w14:textId="77777777" w:rsidR="00582EAB" w:rsidRPr="00F17C0B" w:rsidRDefault="00582EAB" w:rsidP="00582EAB">
      <w:pPr>
        <w:tabs>
          <w:tab w:val="left" w:pos="405"/>
        </w:tabs>
        <w:jc w:val="both"/>
        <w:rPr>
          <w:sz w:val="24"/>
          <w:szCs w:val="24"/>
        </w:rPr>
      </w:pPr>
      <w:r w:rsidRPr="00F17C0B">
        <w:rPr>
          <w:b/>
          <w:sz w:val="24"/>
          <w:szCs w:val="24"/>
        </w:rPr>
        <w:t>4.1.5.</w:t>
      </w:r>
      <w:r w:rsidRPr="00F17C0B">
        <w:rPr>
          <w:sz w:val="24"/>
          <w:szCs w:val="24"/>
        </w:rPr>
        <w:t xml:space="preserve"> Производить в СБР текущее пополнение денежных средств Покупателя в течение двух суток с момента их поступления на расчетный счет Поставщика.</w:t>
      </w:r>
    </w:p>
    <w:p w14:paraId="6E94E55F" w14:textId="77777777" w:rsidR="00582EAB" w:rsidRPr="00F17C0B" w:rsidRDefault="00582EAB" w:rsidP="00582EAB">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 xml:space="preserve">4.1.6.  </w:t>
      </w:r>
      <w:r w:rsidRPr="00F17C0B">
        <w:rPr>
          <w:rFonts w:ascii="Times New Roman" w:hAnsi="Times New Roman"/>
          <w:color w:val="000000"/>
          <w:sz w:val="24"/>
          <w:szCs w:val="24"/>
        </w:rPr>
        <w:t>В течение 3 (трех) рабочих дней с момента принятия Поставщиком заявки Покупателя</w:t>
      </w:r>
      <w:r w:rsidRPr="00F17C0B">
        <w:t xml:space="preserve"> </w:t>
      </w:r>
      <w:r w:rsidRPr="00F17C0B">
        <w:rPr>
          <w:rFonts w:ascii="Times New Roman" w:hAnsi="Times New Roman"/>
          <w:color w:val="000000"/>
          <w:sz w:val="24"/>
          <w:szCs w:val="24"/>
        </w:rPr>
        <w:t>на выдачу карт (по форме Приложения № 2) выдать Покупателю</w:t>
      </w:r>
      <w:r w:rsidRPr="00F17C0B">
        <w:t xml:space="preserve"> </w:t>
      </w:r>
      <w:r w:rsidRPr="00F17C0B">
        <w:rPr>
          <w:rFonts w:ascii="Times New Roman" w:hAnsi="Times New Roman"/>
          <w:color w:val="000000"/>
          <w:sz w:val="24"/>
          <w:szCs w:val="24"/>
        </w:rPr>
        <w:t>топливные карты для приобретения Товаров через АЗС, которые подлежат возврату в течение 10 (десяти) дней со дня окончания срока действия Договора (передача карт осуществляется по акту приема-передачи). Карты передаются Покупателю в безвозмездное пользование.</w:t>
      </w:r>
      <w:r w:rsidRPr="00F17C0B">
        <w:rPr>
          <w:rFonts w:ascii="Times New Roman" w:hAnsi="Times New Roman"/>
          <w:sz w:val="24"/>
          <w:szCs w:val="24"/>
        </w:rPr>
        <w:t xml:space="preserve"> </w:t>
      </w:r>
      <w:r w:rsidRPr="00F17C0B">
        <w:rPr>
          <w:rFonts w:ascii="Times New Roman" w:hAnsi="Times New Roman"/>
          <w:color w:val="000000"/>
          <w:sz w:val="24"/>
          <w:szCs w:val="24"/>
        </w:rPr>
        <w:t>За оформление и выдачу Карт плата с Покупателя не взимается.</w:t>
      </w:r>
    </w:p>
    <w:p w14:paraId="61306313" w14:textId="77777777" w:rsidR="00582EAB" w:rsidRPr="00F17C0B" w:rsidRDefault="00582EAB" w:rsidP="00582EAB">
      <w:pPr>
        <w:pStyle w:val="aff5"/>
        <w:keepNext w:val="0"/>
        <w:widowControl w:val="0"/>
        <w:spacing w:after="0" w:line="240" w:lineRule="auto"/>
        <w:ind w:left="0" w:firstLine="0"/>
      </w:pPr>
      <w:r w:rsidRPr="00F17C0B">
        <w:rPr>
          <w:b/>
        </w:rPr>
        <w:t>4.1.7.</w:t>
      </w:r>
      <w:r w:rsidRPr="00F17C0B">
        <w:t xml:space="preserve"> Вносить изменения в информацию по топливным картам (изменение лимитов Карты, пополнение денежных средств, переименование держателя карты) в течение двух рабочих дней с момента получения письменной заявки от Покупателя.</w:t>
      </w:r>
    </w:p>
    <w:p w14:paraId="1855A998" w14:textId="77777777" w:rsidR="00582EAB" w:rsidRPr="00F17C0B" w:rsidRDefault="00582EAB" w:rsidP="00582EAB">
      <w:pPr>
        <w:jc w:val="both"/>
        <w:rPr>
          <w:sz w:val="24"/>
          <w:szCs w:val="24"/>
        </w:rPr>
      </w:pPr>
      <w:r w:rsidRPr="00F17C0B">
        <w:rPr>
          <w:b/>
          <w:sz w:val="24"/>
          <w:szCs w:val="24"/>
        </w:rPr>
        <w:t>4.1.8.</w:t>
      </w:r>
      <w:r w:rsidRPr="00F17C0B">
        <w:rPr>
          <w:sz w:val="24"/>
          <w:szCs w:val="24"/>
        </w:rPr>
        <w:t xml:space="preserve"> Ежемесячно предоставлять Покупателю в сроки, указанные в п. 3.5 раздела 3 Договора, отчетные документы на фактически отпущенные Товары.</w:t>
      </w:r>
    </w:p>
    <w:p w14:paraId="2957EFF5" w14:textId="77777777" w:rsidR="00582EAB" w:rsidRPr="00F17C0B" w:rsidRDefault="00582EAB" w:rsidP="00582EAB">
      <w:pPr>
        <w:jc w:val="both"/>
        <w:rPr>
          <w:sz w:val="24"/>
          <w:szCs w:val="24"/>
        </w:rPr>
      </w:pPr>
      <w:r w:rsidRPr="00F17C0B">
        <w:rPr>
          <w:b/>
          <w:sz w:val="24"/>
          <w:szCs w:val="24"/>
        </w:rPr>
        <w:t>4.1.9.</w:t>
      </w:r>
      <w:r w:rsidRPr="00F17C0B">
        <w:rPr>
          <w:sz w:val="24"/>
          <w:szCs w:val="24"/>
        </w:rPr>
        <w:t xml:space="preserve"> Заблокировать топливную карту в течение 24 </w:t>
      </w:r>
      <w:r w:rsidRPr="00F17C0B">
        <w:rPr>
          <w:sz w:val="24"/>
        </w:rPr>
        <w:t xml:space="preserve">(двадцати четырех) </w:t>
      </w:r>
      <w:r w:rsidRPr="00F17C0B">
        <w:rPr>
          <w:sz w:val="24"/>
          <w:szCs w:val="24"/>
        </w:rPr>
        <w:t xml:space="preserve">часов с момента поступления Поставщику письменного заявления/обращения (в свободной форме) о блокировании топливной карты </w:t>
      </w:r>
      <w:r w:rsidRPr="00F17C0B">
        <w:rPr>
          <w:sz w:val="24"/>
          <w:szCs w:val="24"/>
        </w:rPr>
        <w:lastRenderedPageBreak/>
        <w:t>от Покупателя.</w:t>
      </w:r>
    </w:p>
    <w:p w14:paraId="2D9D4546" w14:textId="77777777" w:rsidR="00582EAB" w:rsidRPr="00F17C0B" w:rsidRDefault="00582EAB" w:rsidP="00582EAB">
      <w:pPr>
        <w:jc w:val="both"/>
        <w:rPr>
          <w:sz w:val="24"/>
        </w:rPr>
      </w:pPr>
      <w:r w:rsidRPr="00F17C0B">
        <w:rPr>
          <w:b/>
          <w:bCs/>
          <w:sz w:val="24"/>
        </w:rPr>
        <w:t>4.1.10.</w:t>
      </w:r>
      <w:r w:rsidRPr="00F17C0B">
        <w:rPr>
          <w:sz w:val="24"/>
        </w:rPr>
        <w:t xml:space="preserve"> Восстановить обслуживание Карты не позднее 24 (двадцати четырех) часов с момента получения письменного заявления/</w:t>
      </w:r>
      <w:r w:rsidRPr="00F17C0B">
        <w:rPr>
          <w:sz w:val="24"/>
          <w:szCs w:val="24"/>
        </w:rPr>
        <w:t xml:space="preserve">обращения (в свободной форме) </w:t>
      </w:r>
      <w:r w:rsidRPr="00F17C0B">
        <w:rPr>
          <w:sz w:val="24"/>
        </w:rPr>
        <w:t>Покупателя о снятии блокировки.</w:t>
      </w:r>
    </w:p>
    <w:p w14:paraId="05775BE9" w14:textId="77777777" w:rsidR="00582EAB" w:rsidRPr="00F17C0B" w:rsidRDefault="00582EAB" w:rsidP="00582EAB">
      <w:pPr>
        <w:jc w:val="both"/>
        <w:rPr>
          <w:sz w:val="24"/>
        </w:rPr>
      </w:pPr>
      <w:r w:rsidRPr="00F17C0B">
        <w:rPr>
          <w:b/>
          <w:bCs/>
          <w:sz w:val="24"/>
        </w:rPr>
        <w:t>4.1.11.</w:t>
      </w:r>
      <w:r w:rsidRPr="00F17C0B">
        <w:rPr>
          <w:sz w:val="24"/>
        </w:rPr>
        <w:t xml:space="preserve"> Заменить Карту, если она признана неработоспособной или утраченной, в течение 24</w:t>
      </w:r>
      <w:r>
        <w:rPr>
          <w:sz w:val="24"/>
        </w:rPr>
        <w:t xml:space="preserve"> </w:t>
      </w:r>
      <w:r w:rsidRPr="00F17C0B">
        <w:rPr>
          <w:sz w:val="24"/>
        </w:rPr>
        <w:t>(двадцати четырех) часов с момента получения от Покупателя письменного уведомления.</w:t>
      </w:r>
    </w:p>
    <w:p w14:paraId="4F0DA614" w14:textId="77777777" w:rsidR="00582EAB" w:rsidRPr="00F17C0B" w:rsidRDefault="00582EAB" w:rsidP="00582EAB">
      <w:pPr>
        <w:jc w:val="both"/>
        <w:rPr>
          <w:sz w:val="24"/>
          <w:szCs w:val="24"/>
        </w:rPr>
      </w:pPr>
      <w:r w:rsidRPr="00F17C0B">
        <w:rPr>
          <w:b/>
          <w:sz w:val="24"/>
          <w:szCs w:val="24"/>
        </w:rPr>
        <w:t>4.1.12.</w:t>
      </w:r>
      <w:r w:rsidRPr="00F17C0B">
        <w:rPr>
          <w:sz w:val="24"/>
          <w:szCs w:val="24"/>
        </w:rPr>
        <w:t xml:space="preserve"> По требованию Покупателя предоставить: сертификаты соответствия, декларацию соответствия, либо иные документы, </w:t>
      </w:r>
      <w:r w:rsidRPr="00F17C0B">
        <w:rPr>
          <w:color w:val="000000"/>
          <w:sz w:val="24"/>
          <w:szCs w:val="24"/>
        </w:rPr>
        <w:t>обязательные для данного вида товара,</w:t>
      </w:r>
      <w:r w:rsidRPr="00F17C0B">
        <w:rPr>
          <w:sz w:val="24"/>
          <w:szCs w:val="24"/>
        </w:rPr>
        <w:t xml:space="preserve"> удостоверяющие качество поставленного Товара в соответствии с требованиями законодательства Российской Федерации.</w:t>
      </w:r>
    </w:p>
    <w:p w14:paraId="59A91C17" w14:textId="77777777" w:rsidR="00582EAB" w:rsidRPr="00F17C0B" w:rsidRDefault="00582EAB" w:rsidP="00582EAB">
      <w:pPr>
        <w:jc w:val="both"/>
        <w:rPr>
          <w:sz w:val="24"/>
        </w:rPr>
      </w:pPr>
      <w:r w:rsidRPr="00F17C0B">
        <w:rPr>
          <w:b/>
          <w:bCs/>
          <w:sz w:val="24"/>
        </w:rPr>
        <w:t>4.1.13.</w:t>
      </w:r>
      <w:r w:rsidRPr="00F17C0B">
        <w:rPr>
          <w:sz w:val="24"/>
        </w:rPr>
        <w:t xml:space="preserve"> Исполнять иные обязательства, предусмотренные действующим законодательством и Договором.</w:t>
      </w:r>
    </w:p>
    <w:p w14:paraId="47A77B7E" w14:textId="77777777" w:rsidR="00582EAB" w:rsidRPr="00F17C0B" w:rsidRDefault="00582EAB" w:rsidP="00582EAB">
      <w:pPr>
        <w:jc w:val="both"/>
        <w:rPr>
          <w:b/>
          <w:sz w:val="24"/>
          <w:szCs w:val="24"/>
        </w:rPr>
      </w:pPr>
      <w:r w:rsidRPr="00F17C0B">
        <w:rPr>
          <w:b/>
          <w:sz w:val="24"/>
          <w:szCs w:val="24"/>
        </w:rPr>
        <w:t>4.2. Поставщик вправе:</w:t>
      </w:r>
    </w:p>
    <w:p w14:paraId="7F396224" w14:textId="77777777" w:rsidR="00582EAB" w:rsidRPr="00F17C0B" w:rsidRDefault="00582EAB" w:rsidP="00582EAB">
      <w:pPr>
        <w:jc w:val="both"/>
        <w:rPr>
          <w:sz w:val="24"/>
          <w:szCs w:val="24"/>
        </w:rPr>
      </w:pPr>
      <w:r w:rsidRPr="00F17C0B">
        <w:rPr>
          <w:b/>
          <w:sz w:val="24"/>
          <w:szCs w:val="24"/>
        </w:rPr>
        <w:t xml:space="preserve">4.2.1. </w:t>
      </w:r>
      <w:r w:rsidRPr="00F17C0B">
        <w:rPr>
          <w:sz w:val="24"/>
          <w:szCs w:val="24"/>
        </w:rPr>
        <w:t>Приостановить поставку Товаров до полной оплаты образовавшейся задолженности Покупателя. Поступившие средства засчитываются в погашение имеющейся задолженности по срокам ее возникновения. При этом назначение платежа, указанное в поручении, во внимание не принимается.</w:t>
      </w:r>
    </w:p>
    <w:p w14:paraId="57770952" w14:textId="77777777" w:rsidR="00582EAB" w:rsidRPr="00F17C0B" w:rsidRDefault="00582EAB" w:rsidP="00582EAB">
      <w:pPr>
        <w:jc w:val="both"/>
        <w:rPr>
          <w:b/>
          <w:sz w:val="24"/>
          <w:szCs w:val="24"/>
        </w:rPr>
      </w:pPr>
      <w:r w:rsidRPr="00F17C0B">
        <w:rPr>
          <w:b/>
          <w:sz w:val="24"/>
          <w:szCs w:val="24"/>
        </w:rPr>
        <w:t>4.3. Покупатель обязан:</w:t>
      </w:r>
    </w:p>
    <w:p w14:paraId="0CAD6D94" w14:textId="77777777" w:rsidR="00582EAB" w:rsidRPr="00F17C0B" w:rsidRDefault="00582EAB" w:rsidP="00582EAB">
      <w:pPr>
        <w:pStyle w:val="aff5"/>
        <w:keepNext w:val="0"/>
        <w:widowControl w:val="0"/>
        <w:spacing w:after="0" w:line="240" w:lineRule="auto"/>
        <w:ind w:left="0" w:firstLine="0"/>
      </w:pPr>
      <w:r w:rsidRPr="00F17C0B">
        <w:rPr>
          <w:b/>
        </w:rPr>
        <w:t>4.3.1.</w:t>
      </w:r>
      <w:r w:rsidRPr="00F17C0B">
        <w:t xml:space="preserve"> Оплатить поставленный Товар в соответствии с условиями раздела 5 настоящего Договора.</w:t>
      </w:r>
    </w:p>
    <w:p w14:paraId="7451719F" w14:textId="77777777" w:rsidR="00582EAB" w:rsidRPr="00F17C0B" w:rsidRDefault="00582EAB" w:rsidP="00582EAB">
      <w:pPr>
        <w:tabs>
          <w:tab w:val="left" w:pos="360"/>
        </w:tabs>
        <w:jc w:val="both"/>
        <w:rPr>
          <w:sz w:val="24"/>
          <w:szCs w:val="24"/>
        </w:rPr>
      </w:pPr>
      <w:r w:rsidRPr="00F17C0B">
        <w:rPr>
          <w:b/>
          <w:sz w:val="24"/>
          <w:szCs w:val="24"/>
        </w:rPr>
        <w:t>4.3.2.</w:t>
      </w:r>
      <w:r w:rsidRPr="00F17C0B">
        <w:rPr>
          <w:sz w:val="24"/>
          <w:szCs w:val="24"/>
        </w:rPr>
        <w:t xml:space="preserve"> При необходимости представлять заявку на получение Товаров по топливным картам с указанием марки топлива и нормы его отпуска (суточной, месячной), установленной в соответствии с лимитом топливной карты (Приложение № 2 к Договору);</w:t>
      </w:r>
    </w:p>
    <w:p w14:paraId="7380DD11" w14:textId="77777777" w:rsidR="00582EAB" w:rsidRPr="00F17C0B" w:rsidRDefault="00582EAB" w:rsidP="00582EAB">
      <w:pPr>
        <w:autoSpaceDE/>
        <w:autoSpaceDN/>
        <w:adjustRightInd/>
        <w:jc w:val="both"/>
        <w:rPr>
          <w:sz w:val="24"/>
          <w:szCs w:val="24"/>
        </w:rPr>
      </w:pPr>
      <w:r w:rsidRPr="00F17C0B">
        <w:rPr>
          <w:b/>
          <w:sz w:val="24"/>
          <w:szCs w:val="24"/>
        </w:rPr>
        <w:t>4.3.3.</w:t>
      </w:r>
      <w:r w:rsidRPr="00F17C0B">
        <w:rPr>
          <w:sz w:val="24"/>
          <w:szCs w:val="24"/>
        </w:rPr>
        <w:t xml:space="preserve"> Не позднее 10 числа месяца, следующего за отчетным, получать от Поставщика документы, представляемые им в соответствии с пунктом 3.5 Договора. Не позднее 20 числа месяца, следующего за отчетным, вернуть Поставщику подписанные и скрепленные печатью со своей Стороны экземпляры указанных документов. </w:t>
      </w:r>
    </w:p>
    <w:p w14:paraId="31ADBC34" w14:textId="77777777" w:rsidR="00582EAB" w:rsidRPr="00F17C0B" w:rsidRDefault="00582EAB" w:rsidP="00582EAB">
      <w:pPr>
        <w:tabs>
          <w:tab w:val="left" w:pos="360"/>
        </w:tabs>
        <w:jc w:val="both"/>
        <w:rPr>
          <w:sz w:val="24"/>
          <w:szCs w:val="24"/>
        </w:rPr>
      </w:pPr>
      <w:r w:rsidRPr="00F17C0B">
        <w:rPr>
          <w:b/>
          <w:sz w:val="24"/>
          <w:szCs w:val="24"/>
        </w:rPr>
        <w:t>4.3.4.</w:t>
      </w:r>
      <w:r w:rsidRPr="00F17C0B">
        <w:rPr>
          <w:sz w:val="24"/>
          <w:szCs w:val="24"/>
        </w:rPr>
        <w:t xml:space="preserve"> При имеющихся возражениях по отчетной документации сообщить о них Поставщику в течение 5 (пяти) рабочих дней с момента получения отчетной документации от Поставщика. При не поступлении в установленный срок возражений, отчетные документы считаются принятыми Покупателем. </w:t>
      </w:r>
    </w:p>
    <w:p w14:paraId="7119E770" w14:textId="77777777" w:rsidR="00582EAB" w:rsidRPr="00F17C0B" w:rsidRDefault="00582EAB" w:rsidP="00582EAB">
      <w:pPr>
        <w:tabs>
          <w:tab w:val="left" w:pos="360"/>
        </w:tabs>
        <w:jc w:val="both"/>
        <w:rPr>
          <w:sz w:val="24"/>
          <w:szCs w:val="24"/>
        </w:rPr>
      </w:pPr>
      <w:r w:rsidRPr="00F17C0B">
        <w:rPr>
          <w:b/>
          <w:sz w:val="24"/>
          <w:szCs w:val="24"/>
        </w:rPr>
        <w:t>4.3.5.</w:t>
      </w:r>
      <w:r w:rsidRPr="00F17C0B">
        <w:rPr>
          <w:sz w:val="24"/>
          <w:szCs w:val="24"/>
        </w:rPr>
        <w:t xml:space="preserve"> Немедленно письменно сообщить Поставщику о потере или несанкционированном использовании топливной карты для ее блокирования. </w:t>
      </w:r>
    </w:p>
    <w:p w14:paraId="09D097A5" w14:textId="77777777" w:rsidR="00582EAB" w:rsidRPr="00F17C0B" w:rsidRDefault="00582EAB" w:rsidP="00582EAB">
      <w:pPr>
        <w:tabs>
          <w:tab w:val="left" w:pos="360"/>
        </w:tabs>
        <w:jc w:val="both"/>
        <w:rPr>
          <w:sz w:val="24"/>
          <w:szCs w:val="24"/>
        </w:rPr>
      </w:pPr>
      <w:r w:rsidRPr="00F17C0B">
        <w:rPr>
          <w:b/>
          <w:sz w:val="24"/>
          <w:szCs w:val="24"/>
        </w:rPr>
        <w:t>4.3.6.</w:t>
      </w:r>
      <w:r w:rsidRPr="00F17C0B">
        <w:rPr>
          <w:sz w:val="24"/>
          <w:szCs w:val="24"/>
        </w:rPr>
        <w:t xml:space="preserve"> Самостоятельно контролировать держателей карт, имеющих право на их использование;</w:t>
      </w:r>
    </w:p>
    <w:p w14:paraId="22565468" w14:textId="77777777" w:rsidR="00582EAB" w:rsidRPr="00F17C0B" w:rsidRDefault="00582EAB" w:rsidP="00582EAB">
      <w:pPr>
        <w:tabs>
          <w:tab w:val="left" w:pos="360"/>
        </w:tabs>
        <w:jc w:val="both"/>
        <w:rPr>
          <w:sz w:val="24"/>
          <w:szCs w:val="24"/>
        </w:rPr>
      </w:pPr>
      <w:r w:rsidRPr="00F17C0B">
        <w:rPr>
          <w:b/>
          <w:sz w:val="24"/>
          <w:szCs w:val="24"/>
        </w:rPr>
        <w:t>4.3.7.</w:t>
      </w:r>
      <w:r w:rsidRPr="00F17C0B">
        <w:rPr>
          <w:sz w:val="24"/>
          <w:szCs w:val="24"/>
        </w:rPr>
        <w:t xml:space="preserve"> Самостоятельно контролировать наличие денежных средств на Карте, получая информацию ___________ или по контактным телефонам, указанным в разделе 10 настоящего Договора;</w:t>
      </w:r>
    </w:p>
    <w:p w14:paraId="64F0EDD9" w14:textId="77777777" w:rsidR="00582EAB" w:rsidRPr="00F17C0B" w:rsidRDefault="00582EAB" w:rsidP="00582EAB">
      <w:pPr>
        <w:tabs>
          <w:tab w:val="left" w:pos="709"/>
        </w:tabs>
        <w:jc w:val="both"/>
        <w:rPr>
          <w:sz w:val="24"/>
          <w:szCs w:val="24"/>
        </w:rPr>
      </w:pPr>
      <w:r w:rsidRPr="00F17C0B">
        <w:rPr>
          <w:b/>
          <w:sz w:val="24"/>
          <w:szCs w:val="24"/>
        </w:rPr>
        <w:t>4.3.8.</w:t>
      </w:r>
      <w:r w:rsidRPr="00F17C0B">
        <w:rPr>
          <w:sz w:val="24"/>
          <w:szCs w:val="24"/>
        </w:rPr>
        <w:t xml:space="preserve"> Вернуть все полученные от Поставщика топливные Карты по истечении срока действия настоящего Договора. Данная процедура оформляется актом приема-передачи карт.</w:t>
      </w:r>
    </w:p>
    <w:p w14:paraId="09E19665" w14:textId="77777777" w:rsidR="00582EAB" w:rsidRPr="00F17C0B" w:rsidRDefault="00582EAB" w:rsidP="00582EAB">
      <w:pPr>
        <w:jc w:val="both"/>
        <w:rPr>
          <w:sz w:val="24"/>
          <w:szCs w:val="24"/>
        </w:rPr>
      </w:pPr>
      <w:r w:rsidRPr="00F17C0B">
        <w:rPr>
          <w:b/>
          <w:sz w:val="24"/>
          <w:szCs w:val="24"/>
        </w:rPr>
        <w:t>4.3.9.</w:t>
      </w:r>
      <w:r w:rsidRPr="00F17C0B">
        <w:rPr>
          <w:sz w:val="24"/>
          <w:szCs w:val="24"/>
        </w:rPr>
        <w:t xml:space="preserve"> Письменно уведомить Поставщика в течение 5 (пяти) рабочих дней с момента принятия решения о собственной ликвидации или реорганизации, принятия решения (возбуждения производства) о собственном банкротстве.</w:t>
      </w:r>
    </w:p>
    <w:p w14:paraId="2E535E22" w14:textId="77777777" w:rsidR="00582EAB" w:rsidRPr="00F17C0B" w:rsidRDefault="00582EAB" w:rsidP="00582EAB">
      <w:pPr>
        <w:jc w:val="both"/>
        <w:rPr>
          <w:b/>
          <w:sz w:val="24"/>
          <w:szCs w:val="24"/>
        </w:rPr>
      </w:pPr>
      <w:r w:rsidRPr="00F17C0B">
        <w:rPr>
          <w:b/>
          <w:sz w:val="24"/>
          <w:szCs w:val="24"/>
        </w:rPr>
        <w:t>4.4. Покупатель вправе:</w:t>
      </w:r>
    </w:p>
    <w:p w14:paraId="4F4F1618" w14:textId="77777777" w:rsidR="00582EAB" w:rsidRPr="00F17C0B" w:rsidRDefault="00582EAB" w:rsidP="00582EAB">
      <w:pPr>
        <w:ind w:right="91"/>
        <w:jc w:val="both"/>
        <w:rPr>
          <w:color w:val="000000"/>
          <w:sz w:val="24"/>
          <w:szCs w:val="24"/>
        </w:rPr>
      </w:pPr>
      <w:r w:rsidRPr="00F17C0B">
        <w:rPr>
          <w:b/>
          <w:color w:val="000000"/>
          <w:sz w:val="24"/>
          <w:szCs w:val="24"/>
        </w:rPr>
        <w:t>4.4.1.</w:t>
      </w:r>
      <w:r w:rsidRPr="00F17C0B">
        <w:rPr>
          <w:color w:val="000000"/>
          <w:sz w:val="24"/>
          <w:szCs w:val="24"/>
        </w:rPr>
        <w:t xml:space="preserve"> В период действия Договора по письменному заявлению на имя Поставщика получить дополнительные топливные карты, </w:t>
      </w:r>
      <w:r w:rsidRPr="00F17C0B">
        <w:rPr>
          <w:sz w:val="24"/>
          <w:szCs w:val="24"/>
        </w:rPr>
        <w:t xml:space="preserve">отказаться от использования конкретной карты, установить и/или отменить специальные условия использования каждой конкретной карты, </w:t>
      </w:r>
      <w:r w:rsidRPr="00F17C0B">
        <w:rPr>
          <w:color w:val="000000"/>
          <w:sz w:val="24"/>
          <w:szCs w:val="24"/>
        </w:rPr>
        <w:t>активировать/заблокировать топливные карты</w:t>
      </w:r>
      <w:r w:rsidRPr="00F17C0B">
        <w:rPr>
          <w:sz w:val="24"/>
          <w:szCs w:val="24"/>
        </w:rPr>
        <w:t>.</w:t>
      </w:r>
      <w:r w:rsidRPr="00F17C0B">
        <w:rPr>
          <w:color w:val="000000"/>
          <w:sz w:val="24"/>
          <w:szCs w:val="24"/>
        </w:rPr>
        <w:t xml:space="preserve">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w:t>
      </w:r>
    </w:p>
    <w:p w14:paraId="280F6518" w14:textId="77777777" w:rsidR="00582EAB" w:rsidRPr="00F17C0B" w:rsidRDefault="00582EAB" w:rsidP="00582EAB">
      <w:pPr>
        <w:tabs>
          <w:tab w:val="left" w:pos="426"/>
        </w:tabs>
        <w:jc w:val="both"/>
        <w:rPr>
          <w:sz w:val="24"/>
          <w:szCs w:val="24"/>
        </w:rPr>
      </w:pPr>
      <w:r w:rsidRPr="00F17C0B">
        <w:rPr>
          <w:b/>
          <w:sz w:val="24"/>
          <w:szCs w:val="24"/>
        </w:rPr>
        <w:t>4.5.</w:t>
      </w:r>
      <w:r w:rsidRPr="00F17C0B">
        <w:rPr>
          <w:sz w:val="24"/>
          <w:szCs w:val="24"/>
        </w:rPr>
        <w:t xml:space="preserve"> Стороны обязаны письменно информировать друг друга об изменении адресов и реквизитов в течение 2 (двух) дней после указанных изменений.</w:t>
      </w:r>
    </w:p>
    <w:p w14:paraId="71A62368" w14:textId="77777777" w:rsidR="00582EAB" w:rsidRPr="00F17C0B" w:rsidRDefault="00582EAB" w:rsidP="00582EAB">
      <w:pPr>
        <w:tabs>
          <w:tab w:val="left" w:pos="426"/>
        </w:tabs>
        <w:jc w:val="both"/>
        <w:rPr>
          <w:sz w:val="24"/>
          <w:szCs w:val="24"/>
        </w:rPr>
      </w:pPr>
    </w:p>
    <w:p w14:paraId="0DA936E2" w14:textId="77777777" w:rsidR="00582EAB" w:rsidRPr="00F17C0B" w:rsidRDefault="00582EAB" w:rsidP="00582EAB">
      <w:pPr>
        <w:autoSpaceDE/>
        <w:autoSpaceDN/>
        <w:adjustRightInd/>
        <w:jc w:val="center"/>
        <w:rPr>
          <w:b/>
          <w:sz w:val="24"/>
          <w:szCs w:val="24"/>
        </w:rPr>
      </w:pPr>
      <w:r w:rsidRPr="00F17C0B">
        <w:rPr>
          <w:b/>
          <w:sz w:val="24"/>
          <w:szCs w:val="24"/>
        </w:rPr>
        <w:t>5. ЦЕНА И ПОРЯДОК РАСЧЕТОВ</w:t>
      </w:r>
    </w:p>
    <w:p w14:paraId="2FAB375F" w14:textId="77777777" w:rsidR="00582EAB" w:rsidRPr="00F17C0B" w:rsidRDefault="00582EAB" w:rsidP="00582EAB">
      <w:pPr>
        <w:jc w:val="both"/>
        <w:rPr>
          <w:sz w:val="24"/>
          <w:szCs w:val="24"/>
        </w:rPr>
      </w:pPr>
      <w:r w:rsidRPr="00F17C0B">
        <w:rPr>
          <w:b/>
          <w:sz w:val="24"/>
          <w:szCs w:val="24"/>
        </w:rPr>
        <w:t>5.1.</w:t>
      </w:r>
      <w:r w:rsidRPr="00F17C0B">
        <w:rPr>
          <w:sz w:val="24"/>
          <w:szCs w:val="24"/>
        </w:rPr>
        <w:t xml:space="preserve"> Отпуск Товаров Покупателю осуществляются по ценам, действующим на АЗС на момент получения Товаров (цена «Стелы»). </w:t>
      </w:r>
      <w:r w:rsidRPr="00F17C0B">
        <w:rPr>
          <w:bCs/>
          <w:sz w:val="24"/>
          <w:szCs w:val="24"/>
        </w:rPr>
        <w:t>Цена за единицу Товара не может превышать предельную цену за единицу Товара, указанную в Приложение № 1 к Договору.</w:t>
      </w:r>
    </w:p>
    <w:p w14:paraId="567804FD" w14:textId="77777777" w:rsidR="00582EAB" w:rsidRPr="00F17C0B" w:rsidRDefault="00582EAB" w:rsidP="00582EAB">
      <w:pPr>
        <w:tabs>
          <w:tab w:val="left" w:pos="619"/>
        </w:tabs>
        <w:contextualSpacing/>
        <w:jc w:val="both"/>
        <w:rPr>
          <w:bCs/>
          <w:color w:val="000000"/>
          <w:sz w:val="24"/>
          <w:szCs w:val="24"/>
        </w:rPr>
      </w:pPr>
      <w:r w:rsidRPr="00F17C0B">
        <w:rPr>
          <w:bCs/>
          <w:color w:val="000000"/>
          <w:sz w:val="24"/>
          <w:szCs w:val="24"/>
        </w:rPr>
        <w:t>В случае, если в момент выборки Покупателем Товара, действующая на АЗС цена превысит предельную цену за единицу Товара, установленную в Приложение № 1, то поставка Товара осуществляется по предельной цене, установленной в Приложение № 1 к Договору. Предельная цена за единицу Товара, установленная в Приложение № 1 фиксируется на весь срок действия Договора.</w:t>
      </w:r>
    </w:p>
    <w:p w14:paraId="556430B4" w14:textId="77777777" w:rsidR="00582EAB" w:rsidRPr="00F17C0B" w:rsidRDefault="00582EAB" w:rsidP="00582EAB">
      <w:pPr>
        <w:suppressLineNumbers/>
        <w:tabs>
          <w:tab w:val="left" w:pos="0"/>
          <w:tab w:val="left" w:pos="567"/>
        </w:tabs>
        <w:contextualSpacing/>
        <w:jc w:val="both"/>
        <w:rPr>
          <w:rFonts w:eastAsia="DejaVu Sans"/>
          <w:sz w:val="24"/>
          <w:szCs w:val="24"/>
        </w:rPr>
      </w:pPr>
      <w:r w:rsidRPr="00F17C0B">
        <w:rPr>
          <w:rFonts w:eastAsia="DejaVu Sans"/>
          <w:b/>
          <w:sz w:val="24"/>
          <w:szCs w:val="24"/>
        </w:rPr>
        <w:t>5.2.</w:t>
      </w:r>
      <w:r w:rsidRPr="00F17C0B">
        <w:rPr>
          <w:rFonts w:eastAsia="DejaVu Sans"/>
          <w:sz w:val="24"/>
          <w:szCs w:val="24"/>
        </w:rPr>
        <w:t xml:space="preserve"> Оплата по настоящему договору производится ежемесячно за фактически полученные Товары Заказчиком на основании счета Поставщика, счета-фактуры, товарной накладной или </w:t>
      </w:r>
      <w:r w:rsidRPr="00F17C0B">
        <w:rPr>
          <w:color w:val="000000"/>
          <w:sz w:val="24"/>
          <w:szCs w:val="24"/>
        </w:rPr>
        <w:t xml:space="preserve">универсального </w:t>
      </w:r>
      <w:r w:rsidRPr="00F17C0B">
        <w:rPr>
          <w:color w:val="000000"/>
          <w:sz w:val="24"/>
          <w:szCs w:val="24"/>
        </w:rPr>
        <w:lastRenderedPageBreak/>
        <w:t>передаточного документа (далее – УПД)</w:t>
      </w:r>
      <w:r w:rsidRPr="00F17C0B">
        <w:rPr>
          <w:rFonts w:eastAsia="DejaVu Sans"/>
          <w:sz w:val="24"/>
          <w:szCs w:val="24"/>
        </w:rPr>
        <w:t xml:space="preserve">, </w:t>
      </w:r>
      <w:r w:rsidRPr="00F17C0B">
        <w:rPr>
          <w:sz w:val="24"/>
          <w:szCs w:val="24"/>
        </w:rPr>
        <w:t>подписанных Сторонами</w:t>
      </w:r>
      <w:r w:rsidRPr="00F17C0B">
        <w:rPr>
          <w:rFonts w:eastAsia="DejaVu Sans"/>
          <w:sz w:val="24"/>
          <w:szCs w:val="24"/>
        </w:rPr>
        <w:t xml:space="preserve">, </w:t>
      </w:r>
      <w:r w:rsidRPr="00F17C0B">
        <w:rPr>
          <w:sz w:val="24"/>
          <w:szCs w:val="24"/>
        </w:rPr>
        <w:t xml:space="preserve">в срок не позднее </w:t>
      </w:r>
      <w:r>
        <w:rPr>
          <w:sz w:val="24"/>
          <w:szCs w:val="24"/>
        </w:rPr>
        <w:t>25</w:t>
      </w:r>
      <w:r w:rsidRPr="00F17C0B">
        <w:rPr>
          <w:sz w:val="24"/>
          <w:szCs w:val="24"/>
        </w:rPr>
        <w:t xml:space="preserve"> (</w:t>
      </w:r>
      <w:r>
        <w:rPr>
          <w:sz w:val="24"/>
          <w:szCs w:val="24"/>
        </w:rPr>
        <w:t>Д</w:t>
      </w:r>
      <w:r w:rsidRPr="00890B9D">
        <w:rPr>
          <w:sz w:val="24"/>
          <w:szCs w:val="24"/>
        </w:rPr>
        <w:t>вадцать пят</w:t>
      </w:r>
      <w:r>
        <w:rPr>
          <w:sz w:val="24"/>
          <w:szCs w:val="24"/>
        </w:rPr>
        <w:t>ого</w:t>
      </w:r>
      <w:r w:rsidRPr="00F17C0B">
        <w:rPr>
          <w:sz w:val="24"/>
          <w:szCs w:val="24"/>
        </w:rPr>
        <w:t>) числа месяца следующего за отчетным</w:t>
      </w:r>
      <w:r w:rsidRPr="00F17C0B">
        <w:rPr>
          <w:rFonts w:eastAsia="DejaVu Sans"/>
          <w:sz w:val="24"/>
          <w:szCs w:val="24"/>
        </w:rPr>
        <w:t>.</w:t>
      </w:r>
    </w:p>
    <w:p w14:paraId="7FAD5E93" w14:textId="77777777" w:rsidR="00582EAB" w:rsidRPr="00F17C0B" w:rsidRDefault="00582EAB" w:rsidP="00582EAB">
      <w:pPr>
        <w:tabs>
          <w:tab w:val="left" w:pos="0"/>
          <w:tab w:val="left" w:pos="1134"/>
        </w:tabs>
        <w:jc w:val="both"/>
        <w:rPr>
          <w:sz w:val="24"/>
          <w:szCs w:val="24"/>
        </w:rPr>
      </w:pPr>
      <w:r w:rsidRPr="00F17C0B">
        <w:rPr>
          <w:b/>
          <w:sz w:val="24"/>
          <w:szCs w:val="24"/>
        </w:rPr>
        <w:t>5.3.</w:t>
      </w:r>
      <w:r w:rsidRPr="00F17C0B">
        <w:rPr>
          <w:sz w:val="24"/>
          <w:szCs w:val="24"/>
        </w:rPr>
        <w:t xml:space="preserve"> Авансирование Товара не предусмотрено. </w:t>
      </w:r>
    </w:p>
    <w:p w14:paraId="391230E7" w14:textId="77777777" w:rsidR="00582EAB" w:rsidRPr="00F17C0B" w:rsidRDefault="00582EAB" w:rsidP="00582EAB">
      <w:pPr>
        <w:jc w:val="both"/>
        <w:rPr>
          <w:bCs/>
          <w:color w:val="000000"/>
          <w:sz w:val="24"/>
          <w:szCs w:val="24"/>
        </w:rPr>
      </w:pPr>
      <w:r w:rsidRPr="00F17C0B">
        <w:rPr>
          <w:b/>
          <w:sz w:val="24"/>
          <w:szCs w:val="24"/>
        </w:rPr>
        <w:t>5.4.</w:t>
      </w:r>
      <w:r w:rsidRPr="00F17C0B">
        <w:rPr>
          <w:sz w:val="24"/>
          <w:szCs w:val="24"/>
        </w:rPr>
        <w:t xml:space="preserve"> Расчеты по Договору осуществляются в рублях, в безналичном порядке путем перечисления денежных средств на расчетный счет Поставщика. Обязанность Заказчика по оплате Товаров считается исполненной с момента списания денежных средств с расчетного счета Заказчика.</w:t>
      </w:r>
      <w:r w:rsidRPr="00F17C0B">
        <w:rPr>
          <w:bCs/>
          <w:color w:val="000000"/>
          <w:sz w:val="24"/>
          <w:szCs w:val="24"/>
        </w:rPr>
        <w:t xml:space="preserve"> По соглашению сторон могут быть применены иные предусмотренные законодательством формы расчетов.</w:t>
      </w:r>
    </w:p>
    <w:p w14:paraId="09EADF5E" w14:textId="77777777" w:rsidR="00582EAB" w:rsidRPr="00F17C0B" w:rsidRDefault="00582EAB" w:rsidP="00582EAB">
      <w:pPr>
        <w:jc w:val="both"/>
        <w:rPr>
          <w:bCs/>
          <w:sz w:val="24"/>
          <w:szCs w:val="24"/>
        </w:rPr>
      </w:pPr>
      <w:r w:rsidRPr="00F17C0B">
        <w:rPr>
          <w:b/>
          <w:sz w:val="24"/>
          <w:szCs w:val="24"/>
        </w:rPr>
        <w:t xml:space="preserve">5.5. </w:t>
      </w:r>
      <w:r w:rsidRPr="00F17C0B">
        <w:rPr>
          <w:sz w:val="24"/>
          <w:szCs w:val="24"/>
        </w:rPr>
        <w:t>Цена договора составляет:</w:t>
      </w:r>
      <w:r w:rsidRPr="00F17C0B">
        <w:rPr>
          <w:b/>
          <w:sz w:val="24"/>
          <w:szCs w:val="24"/>
        </w:rPr>
        <w:t xml:space="preserve"> _______</w:t>
      </w:r>
      <w:r w:rsidRPr="00F17C0B">
        <w:rPr>
          <w:sz w:val="24"/>
          <w:szCs w:val="24"/>
        </w:rPr>
        <w:t xml:space="preserve"> (________) руб. ________коп., в том числе НДС 20% </w:t>
      </w:r>
      <w:r w:rsidRPr="00F17C0B">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F17C0B">
        <w:rPr>
          <w:bCs/>
          <w:sz w:val="24"/>
          <w:szCs w:val="24"/>
        </w:rPr>
        <w:t xml:space="preserve">. </w:t>
      </w:r>
      <w:r w:rsidRPr="00F17C0B">
        <w:rPr>
          <w:sz w:val="24"/>
          <w:szCs w:val="24"/>
        </w:rPr>
        <w:t xml:space="preserve">По настоящему договору у Покупателя не возникает обязанность приобрести Товар на всю указанную сумму. </w:t>
      </w:r>
    </w:p>
    <w:p w14:paraId="1287DDA3" w14:textId="77777777" w:rsidR="00582EAB" w:rsidRPr="00F17C0B" w:rsidRDefault="00582EAB" w:rsidP="00582EAB">
      <w:pPr>
        <w:tabs>
          <w:tab w:val="num" w:pos="0"/>
        </w:tabs>
        <w:jc w:val="both"/>
        <w:rPr>
          <w:sz w:val="24"/>
          <w:szCs w:val="24"/>
        </w:rPr>
      </w:pPr>
      <w:r w:rsidRPr="00F17C0B">
        <w:rPr>
          <w:b/>
          <w:sz w:val="24"/>
          <w:szCs w:val="24"/>
        </w:rPr>
        <w:t>5.6.</w:t>
      </w:r>
      <w:r w:rsidRPr="00F17C0B">
        <w:rPr>
          <w:sz w:val="24"/>
          <w:szCs w:val="24"/>
        </w:rPr>
        <w:t xml:space="preserve"> Окончательную стоимость договора Стороны подтверждают на момент окончания действия договора исходя из стоимости фактически полученных Покупателем Товаров у Поставщика.</w:t>
      </w:r>
    </w:p>
    <w:p w14:paraId="014E6A72" w14:textId="77777777" w:rsidR="00582EAB" w:rsidRPr="00F17C0B" w:rsidRDefault="00582EAB" w:rsidP="00582EAB">
      <w:pPr>
        <w:tabs>
          <w:tab w:val="num" w:pos="0"/>
        </w:tabs>
        <w:jc w:val="both"/>
        <w:rPr>
          <w:sz w:val="24"/>
          <w:szCs w:val="24"/>
        </w:rPr>
      </w:pPr>
      <w:r w:rsidRPr="00F17C0B">
        <w:rPr>
          <w:sz w:val="24"/>
          <w:szCs w:val="24"/>
        </w:rPr>
        <w:t>Окончательная стоимость договора подтверждается первичными бухгалтерскими документами.</w:t>
      </w:r>
    </w:p>
    <w:p w14:paraId="38563BAE" w14:textId="77777777" w:rsidR="00582EAB" w:rsidRPr="00F17C0B" w:rsidRDefault="00582EAB" w:rsidP="00582EAB">
      <w:pPr>
        <w:tabs>
          <w:tab w:val="num" w:pos="0"/>
        </w:tabs>
        <w:jc w:val="both"/>
        <w:rPr>
          <w:sz w:val="24"/>
          <w:szCs w:val="24"/>
        </w:rPr>
      </w:pPr>
      <w:r w:rsidRPr="00F17C0B">
        <w:rPr>
          <w:b/>
          <w:sz w:val="24"/>
          <w:szCs w:val="24"/>
        </w:rPr>
        <w:t>5.7.</w:t>
      </w:r>
      <w:r w:rsidRPr="00F17C0B">
        <w:rPr>
          <w:sz w:val="24"/>
          <w:szCs w:val="24"/>
        </w:rPr>
        <w:t xml:space="preserve"> Указанная в пункте 5.5 цена Договора включает: </w:t>
      </w:r>
      <w:r w:rsidRPr="00F17C0B">
        <w:rPr>
          <w:bCs/>
          <w:sz w:val="24"/>
          <w:szCs w:val="24"/>
        </w:rPr>
        <w:t>стоимость Товара</w:t>
      </w:r>
      <w:r w:rsidRPr="00F17C0B">
        <w:rPr>
          <w:color w:val="000000"/>
          <w:sz w:val="24"/>
          <w:szCs w:val="24"/>
        </w:rPr>
        <w:t>,</w:t>
      </w:r>
      <w:r w:rsidRPr="00F17C0B">
        <w:rPr>
          <w:bCs/>
          <w:sz w:val="24"/>
          <w:szCs w:val="24"/>
        </w:rPr>
        <w:t xml:space="preserve"> НДС 20%, все расходы, связанные с поставкой товаров, в том числе расходы на изготовление, уплату налогов, пошлин, таможенных пошлин, сборов и иных обязательных платежей, расходы на оформление любых сертификатов и другой технической и/или товаросопроводительной документации.</w:t>
      </w:r>
      <w:r w:rsidRPr="00F17C0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5F3C58C1" w14:textId="77777777" w:rsidR="00582EAB" w:rsidRPr="00F17C0B" w:rsidRDefault="00582EAB" w:rsidP="00582EAB">
      <w:pPr>
        <w:tabs>
          <w:tab w:val="num" w:pos="0"/>
        </w:tabs>
        <w:ind w:firstLine="426"/>
        <w:jc w:val="both"/>
        <w:rPr>
          <w:sz w:val="24"/>
          <w:szCs w:val="24"/>
        </w:rPr>
      </w:pPr>
    </w:p>
    <w:p w14:paraId="2925C18D" w14:textId="77777777" w:rsidR="00582EAB" w:rsidRPr="00F17C0B" w:rsidRDefault="00582EAB" w:rsidP="00582EAB">
      <w:pPr>
        <w:ind w:firstLine="426"/>
        <w:jc w:val="center"/>
        <w:rPr>
          <w:b/>
          <w:sz w:val="24"/>
          <w:szCs w:val="24"/>
        </w:rPr>
      </w:pPr>
      <w:r w:rsidRPr="00F17C0B">
        <w:rPr>
          <w:b/>
          <w:sz w:val="24"/>
          <w:szCs w:val="24"/>
        </w:rPr>
        <w:t>6. ГАРАНТИИ ПОКУПАТЕЛЯ</w:t>
      </w:r>
    </w:p>
    <w:p w14:paraId="287F051B" w14:textId="77777777" w:rsidR="00582EAB" w:rsidRPr="00F17C0B" w:rsidRDefault="00582EAB" w:rsidP="00582EAB">
      <w:pPr>
        <w:jc w:val="both"/>
        <w:rPr>
          <w:sz w:val="24"/>
          <w:szCs w:val="24"/>
        </w:rPr>
      </w:pPr>
      <w:r w:rsidRPr="00F17C0B">
        <w:rPr>
          <w:b/>
          <w:sz w:val="24"/>
          <w:szCs w:val="24"/>
        </w:rPr>
        <w:t>6.1.</w:t>
      </w:r>
      <w:r w:rsidRPr="00F17C0B">
        <w:rPr>
          <w:sz w:val="24"/>
          <w:szCs w:val="24"/>
        </w:rPr>
        <w:t xml:space="preserve"> Покупатель гарантирует, что на дату подписания настоящего договора, в отношении него не принято решение (возбуждено производство) о несостоятельности (банкротстве), не предъявлены иски со стороны третьих лиц, способные повлиять на исполнение обязательств по настоящему договору, настоящий договор от лица Покупателя подписан уполномоченными на то лицами, обладающими всеми полномочиями для заключения настоящего договора, все документы, представленные Покупателем Поставщику, являются достоверными. </w:t>
      </w:r>
    </w:p>
    <w:p w14:paraId="2BF3B035" w14:textId="77777777" w:rsidR="00582EAB" w:rsidRPr="00F17C0B" w:rsidRDefault="00582EAB" w:rsidP="00582EAB">
      <w:pPr>
        <w:jc w:val="both"/>
        <w:rPr>
          <w:sz w:val="24"/>
          <w:szCs w:val="24"/>
        </w:rPr>
      </w:pPr>
    </w:p>
    <w:p w14:paraId="3EBB9B19" w14:textId="77777777" w:rsidR="00582EAB" w:rsidRPr="00F17C0B" w:rsidRDefault="00582EAB" w:rsidP="00582EAB">
      <w:pPr>
        <w:pStyle w:val="Pp"/>
        <w:widowControl w:val="0"/>
        <w:spacing w:before="0" w:after="0" w:line="240" w:lineRule="auto"/>
        <w:ind w:firstLine="426"/>
        <w:rPr>
          <w:rFonts w:ascii="Times New Roman" w:hAnsi="Times New Roman"/>
          <w:sz w:val="24"/>
          <w:szCs w:val="24"/>
        </w:rPr>
      </w:pPr>
      <w:r w:rsidRPr="00F17C0B">
        <w:rPr>
          <w:rFonts w:ascii="Times New Roman" w:hAnsi="Times New Roman"/>
          <w:sz w:val="24"/>
          <w:szCs w:val="24"/>
        </w:rPr>
        <w:t>7. ОТВЕТСТВЕННОСТЬ СТОРОН</w:t>
      </w:r>
    </w:p>
    <w:p w14:paraId="3E39F09D" w14:textId="77777777" w:rsidR="00582EAB" w:rsidRPr="00F17C0B" w:rsidRDefault="00582EAB" w:rsidP="00582EAB">
      <w:pPr>
        <w:pStyle w:val="afff1"/>
        <w:widowControl w:val="0"/>
        <w:spacing w:before="0" w:after="0" w:line="240" w:lineRule="auto"/>
        <w:rPr>
          <w:rFonts w:ascii="Times New Roman" w:hAnsi="Times New Roman"/>
          <w:sz w:val="24"/>
          <w:szCs w:val="24"/>
        </w:rPr>
      </w:pPr>
      <w:r w:rsidRPr="00F17C0B">
        <w:rPr>
          <w:rFonts w:ascii="Times New Roman" w:hAnsi="Times New Roman"/>
          <w:b/>
          <w:sz w:val="24"/>
          <w:szCs w:val="24"/>
        </w:rPr>
        <w:t>7.1.</w:t>
      </w:r>
      <w:r w:rsidRPr="00F17C0B">
        <w:rPr>
          <w:rFonts w:ascii="Times New Roman" w:hAnsi="Times New Roman"/>
          <w:sz w:val="24"/>
          <w:szCs w:val="24"/>
        </w:rPr>
        <w:t xml:space="preserve"> Стороны, в случае нарушения исполнения обязательств по настоящему Договору, несут ответственность, предусмотренную действующим законодательством РФ.</w:t>
      </w:r>
    </w:p>
    <w:p w14:paraId="4FD08B67" w14:textId="77777777" w:rsidR="00582EAB" w:rsidRPr="00F17C0B" w:rsidRDefault="00582EAB" w:rsidP="00582EAB">
      <w:pPr>
        <w:tabs>
          <w:tab w:val="left" w:pos="993"/>
          <w:tab w:val="left" w:pos="1134"/>
          <w:tab w:val="left" w:pos="1276"/>
        </w:tabs>
        <w:contextualSpacing/>
        <w:jc w:val="both"/>
        <w:rPr>
          <w:color w:val="000000"/>
          <w:kern w:val="2"/>
          <w:sz w:val="24"/>
          <w:szCs w:val="24"/>
        </w:rPr>
      </w:pPr>
      <w:r w:rsidRPr="00F17C0B">
        <w:rPr>
          <w:b/>
          <w:sz w:val="24"/>
          <w:szCs w:val="24"/>
        </w:rPr>
        <w:t>7.2.</w:t>
      </w:r>
      <w:r w:rsidRPr="00F17C0B">
        <w:rPr>
          <w:sz w:val="24"/>
          <w:szCs w:val="24"/>
        </w:rPr>
        <w:t xml:space="preserve"> За нарушение Покупателем сроков оплаты Товара, установленных настоящим договором, Покупатель по требованию Поставщика уплачивает последнему неустойку (пеню) в размере 0,1% от суммы долга, за каждый день просрочки, считая со дня следующего за днем отпуска Товаров. При этом операции по топливным картам Покупателя приостанавливаются до полного исполнения Покупателем обязательств по оплате задолженности.</w:t>
      </w:r>
      <w:r w:rsidRPr="00F17C0B">
        <w:rPr>
          <w:color w:val="000000"/>
          <w:kern w:val="2"/>
          <w:sz w:val="24"/>
          <w:szCs w:val="24"/>
        </w:rPr>
        <w:t xml:space="preserve"> Покупатель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14:paraId="0E80DC7E" w14:textId="77777777" w:rsidR="00582EAB" w:rsidRPr="00F17C0B" w:rsidRDefault="00582EAB" w:rsidP="00582EAB">
      <w:pPr>
        <w:shd w:val="clear" w:color="auto" w:fill="FFFFFF"/>
        <w:jc w:val="both"/>
        <w:rPr>
          <w:color w:val="000000"/>
          <w:kern w:val="2"/>
          <w:sz w:val="24"/>
          <w:szCs w:val="24"/>
        </w:rPr>
      </w:pPr>
      <w:r w:rsidRPr="00F17C0B">
        <w:rPr>
          <w:b/>
          <w:spacing w:val="-5"/>
          <w:sz w:val="24"/>
          <w:szCs w:val="24"/>
        </w:rPr>
        <w:t>7.3.</w:t>
      </w:r>
      <w:r w:rsidRPr="00F17C0B">
        <w:rPr>
          <w:spacing w:val="-5"/>
          <w:sz w:val="24"/>
          <w:szCs w:val="24"/>
        </w:rPr>
        <w:t xml:space="preserve"> </w:t>
      </w:r>
      <w:r w:rsidRPr="00F17C0B">
        <w:rPr>
          <w:color w:val="000000"/>
          <w:kern w:val="2"/>
          <w:sz w:val="24"/>
          <w:szCs w:val="24"/>
        </w:rPr>
        <w:t>В случае просрочки исполнения своих обязательств по поставке Товара в сроки, установленные договором</w:t>
      </w:r>
      <w:r w:rsidRPr="00F17C0B">
        <w:rPr>
          <w:spacing w:val="-6"/>
          <w:sz w:val="24"/>
          <w:szCs w:val="24"/>
        </w:rPr>
        <w:t xml:space="preserve">, Покупатель вправе потребовать с Поставщика уплату неустойки (пени) в размере 0,1% от цены Договора, </w:t>
      </w:r>
      <w:r w:rsidRPr="00F17C0B">
        <w:rPr>
          <w:color w:val="000000"/>
          <w:kern w:val="2"/>
          <w:sz w:val="24"/>
          <w:szCs w:val="24"/>
        </w:rPr>
        <w:t>за каждый день просрочки исполнения обязательств по поставке Товара, начиная со дня, следующего после истечения установленного договором срока исполнения обязательств, до дня исполнения обязательств Поставщиком по поставке Товара.</w:t>
      </w:r>
    </w:p>
    <w:p w14:paraId="00977ABC" w14:textId="77777777" w:rsidR="00582EAB" w:rsidRPr="00F17C0B" w:rsidRDefault="00582EAB" w:rsidP="00582EAB">
      <w:pPr>
        <w:jc w:val="both"/>
        <w:rPr>
          <w:bCs/>
          <w:sz w:val="24"/>
          <w:szCs w:val="24"/>
        </w:rPr>
      </w:pPr>
      <w:r w:rsidRPr="00F17C0B">
        <w:rPr>
          <w:b/>
          <w:bCs/>
          <w:sz w:val="24"/>
          <w:szCs w:val="24"/>
        </w:rPr>
        <w:t>7.4.</w:t>
      </w:r>
      <w:r w:rsidRPr="00F17C0B">
        <w:rPr>
          <w:bCs/>
          <w:sz w:val="24"/>
          <w:szCs w:val="24"/>
        </w:rPr>
        <w:t xml:space="preserve"> Уплата пени не освобождает стороны договора от исполнения обязательств по Договору в полном объеме.</w:t>
      </w:r>
    </w:p>
    <w:p w14:paraId="4E4C312C" w14:textId="77777777" w:rsidR="00582EAB" w:rsidRPr="00F17C0B" w:rsidRDefault="00582EAB" w:rsidP="00582EAB">
      <w:pPr>
        <w:pStyle w:val="afff1"/>
        <w:widowControl w:val="0"/>
        <w:spacing w:before="0" w:after="0" w:line="240" w:lineRule="auto"/>
        <w:rPr>
          <w:rFonts w:ascii="Times New Roman" w:hAnsi="Times New Roman"/>
          <w:sz w:val="24"/>
          <w:szCs w:val="24"/>
        </w:rPr>
      </w:pPr>
      <w:r w:rsidRPr="00F17C0B">
        <w:rPr>
          <w:rFonts w:ascii="Times New Roman" w:hAnsi="Times New Roman"/>
          <w:b/>
          <w:sz w:val="24"/>
          <w:szCs w:val="24"/>
        </w:rPr>
        <w:t>7.5.</w:t>
      </w:r>
      <w:r w:rsidRPr="00F17C0B">
        <w:rPr>
          <w:rFonts w:ascii="Times New Roman" w:hAnsi="Times New Roman"/>
          <w:sz w:val="24"/>
          <w:szCs w:val="24"/>
        </w:rPr>
        <w:t xml:space="preserve"> Поставщик не несет ответственности за использование топливных карт Покупателя третьими лицами в случае, если он не был уведомлен Покупателем в соответствии с п. 4.3.5, а также в течение 48 часов с момента получения уведомления.</w:t>
      </w:r>
    </w:p>
    <w:p w14:paraId="5C074BA3" w14:textId="77777777" w:rsidR="00582EAB" w:rsidRPr="00F17C0B" w:rsidRDefault="00582EAB" w:rsidP="00582EAB">
      <w:pPr>
        <w:pStyle w:val="afff1"/>
        <w:widowControl w:val="0"/>
        <w:spacing w:before="0" w:after="0" w:line="240" w:lineRule="auto"/>
        <w:rPr>
          <w:rFonts w:ascii="Times New Roman" w:hAnsi="Times New Roman"/>
          <w:sz w:val="24"/>
          <w:szCs w:val="24"/>
        </w:rPr>
      </w:pPr>
    </w:p>
    <w:p w14:paraId="1EED8BAD" w14:textId="77777777" w:rsidR="00582EAB" w:rsidRPr="00F17C0B" w:rsidRDefault="00582EAB" w:rsidP="00582EAB">
      <w:pPr>
        <w:pStyle w:val="Pp"/>
        <w:widowControl w:val="0"/>
        <w:spacing w:before="0" w:after="0" w:line="240" w:lineRule="auto"/>
        <w:ind w:firstLine="426"/>
        <w:rPr>
          <w:rFonts w:ascii="Times New Roman" w:hAnsi="Times New Roman"/>
          <w:sz w:val="24"/>
          <w:szCs w:val="24"/>
        </w:rPr>
      </w:pPr>
      <w:r w:rsidRPr="00F17C0B">
        <w:rPr>
          <w:rFonts w:ascii="Times New Roman" w:hAnsi="Times New Roman"/>
          <w:sz w:val="24"/>
          <w:szCs w:val="24"/>
        </w:rPr>
        <w:t>8. ОБСТОЯТЕЛЬСТВА НЕПРЕОДОЛИМОЙ СИЛЫ</w:t>
      </w:r>
    </w:p>
    <w:p w14:paraId="1A142F10" w14:textId="77777777" w:rsidR="00582EAB" w:rsidRDefault="00582EAB" w:rsidP="00582EAB">
      <w:pPr>
        <w:pStyle w:val="Pp"/>
        <w:widowControl w:val="0"/>
        <w:spacing w:before="0" w:after="0" w:line="240" w:lineRule="auto"/>
        <w:ind w:firstLine="0"/>
        <w:jc w:val="both"/>
        <w:rPr>
          <w:rFonts w:ascii="Times New Roman" w:hAnsi="Times New Roman"/>
          <w:b w:val="0"/>
          <w:sz w:val="24"/>
          <w:szCs w:val="24"/>
        </w:rPr>
      </w:pPr>
      <w:r w:rsidRPr="00F17C0B">
        <w:rPr>
          <w:rFonts w:ascii="Times New Roman" w:hAnsi="Times New Roman"/>
          <w:sz w:val="24"/>
          <w:szCs w:val="24"/>
        </w:rPr>
        <w:t xml:space="preserve">8.1. </w:t>
      </w:r>
      <w:r w:rsidRPr="00F17C0B">
        <w:rPr>
          <w:rFonts w:ascii="Times New Roman" w:hAnsi="Times New Roman"/>
          <w:b w:val="0"/>
          <w:sz w:val="24"/>
          <w:szCs w:val="24"/>
        </w:rPr>
        <w:t xml:space="preserve">Стороны не несут ответственность за неисполнение, либо ненадлежащее исполнение своих обязательств по настоящему Договору при условии, что их нарушение обусловлено обстоятельствами непреодолимой силы (форс-мажор). К таким обстоятельствам, в частности, относятся: наводнение, пожар, землетрясение, эпидемии и иные стихийные бедствия; война или военные действия, забастовки, взрывы, террористические акты, а также запретительные акты административных органов государства. </w:t>
      </w:r>
      <w:r w:rsidRPr="00F17C0B">
        <w:rPr>
          <w:rFonts w:ascii="Times New Roman" w:hAnsi="Times New Roman"/>
          <w:b w:val="0"/>
          <w:sz w:val="24"/>
          <w:szCs w:val="24"/>
        </w:rPr>
        <w:lastRenderedPageBreak/>
        <w:t>Указанные события должны носить чрезвычайный характер, возникнуть после заключения настоящего Договора и не зависеть от воли Сторон. Наступление обстоятельств непреодолимой силы должно быть подтверждено Торгово-промышленной палатой по адресу регистрации Сторон, допустившей неисполнение, либо ненадлежащее исполнение своих обязательств по настоящему Договору. Стороны освобождаются от обязательств по настоящему Договору на период действия таких обстоятельств.</w:t>
      </w:r>
    </w:p>
    <w:p w14:paraId="055DADB5" w14:textId="77777777" w:rsidR="003B16F0" w:rsidRDefault="003B16F0" w:rsidP="00582EAB">
      <w:pPr>
        <w:pStyle w:val="Pp"/>
        <w:widowControl w:val="0"/>
        <w:spacing w:before="0" w:after="0" w:line="240" w:lineRule="auto"/>
        <w:ind w:firstLine="0"/>
        <w:jc w:val="both"/>
        <w:rPr>
          <w:rFonts w:ascii="Times New Roman" w:hAnsi="Times New Roman"/>
          <w:b w:val="0"/>
          <w:sz w:val="24"/>
          <w:szCs w:val="24"/>
        </w:rPr>
      </w:pPr>
    </w:p>
    <w:p w14:paraId="31A7302A" w14:textId="62B9FE93" w:rsidR="003B16F0" w:rsidRDefault="003B16F0" w:rsidP="003B16F0">
      <w:pPr>
        <w:pStyle w:val="1"/>
        <w:keepNext w:val="0"/>
        <w:widowControl w:val="0"/>
        <w:jc w:val="center"/>
      </w:pPr>
      <w:r>
        <w:t>9. ПРИМЕНЕНИЕ ЭЛЕКТРОННОГО ДОКУМЕНТООБОРОТА</w:t>
      </w:r>
    </w:p>
    <w:p w14:paraId="75EF9B17" w14:textId="77777777" w:rsidR="003B16F0" w:rsidRDefault="003B16F0" w:rsidP="003B16F0">
      <w:pPr>
        <w:jc w:val="both"/>
        <w:rPr>
          <w:sz w:val="24"/>
          <w:szCs w:val="24"/>
        </w:rPr>
      </w:pPr>
      <w:r w:rsidRPr="003B16F0">
        <w:rPr>
          <w:b/>
          <w:bCs/>
          <w:sz w:val="24"/>
          <w:szCs w:val="24"/>
        </w:rPr>
        <w:t>9.1.</w:t>
      </w:r>
      <w:r>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041DA769" w14:textId="77777777" w:rsidR="003B16F0" w:rsidRDefault="003B16F0" w:rsidP="003B16F0">
      <w:pPr>
        <w:jc w:val="both"/>
        <w:rPr>
          <w:sz w:val="24"/>
          <w:szCs w:val="24"/>
        </w:rPr>
      </w:pPr>
      <w:r>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00AC29E9" w14:textId="77777777" w:rsidR="003B16F0" w:rsidRDefault="003B16F0" w:rsidP="003B16F0">
      <w:pPr>
        <w:jc w:val="both"/>
        <w:rPr>
          <w:sz w:val="24"/>
          <w:szCs w:val="24"/>
        </w:rPr>
      </w:pPr>
      <w:r w:rsidRPr="003B16F0">
        <w:rPr>
          <w:b/>
          <w:bCs/>
          <w:sz w:val="24"/>
          <w:szCs w:val="24"/>
        </w:rPr>
        <w:t>9.2.</w:t>
      </w:r>
      <w:r>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7D07D0D" w14:textId="77777777" w:rsidR="003B16F0" w:rsidRDefault="003B16F0" w:rsidP="003B16F0">
      <w:pPr>
        <w:pStyle w:val="26"/>
        <w:widowControl w:val="0"/>
        <w:spacing w:line="240" w:lineRule="auto"/>
        <w:jc w:val="both"/>
        <w:rPr>
          <w:sz w:val="24"/>
          <w:szCs w:val="24"/>
        </w:rPr>
      </w:pPr>
      <w:r w:rsidRPr="003B16F0">
        <w:rPr>
          <w:b/>
          <w:bCs/>
          <w:sz w:val="24"/>
          <w:szCs w:val="24"/>
        </w:rPr>
        <w:t>9.3.</w:t>
      </w:r>
      <w:r>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счет-фактур, товарных накладных (форма № ТОРГ-12), универсальных передаточных документов (УПД),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445A3869" w14:textId="77777777" w:rsidR="003B16F0" w:rsidRDefault="003B16F0" w:rsidP="003B16F0">
      <w:pPr>
        <w:jc w:val="both"/>
        <w:rPr>
          <w:sz w:val="24"/>
          <w:szCs w:val="24"/>
        </w:rPr>
      </w:pPr>
      <w:r w:rsidRPr="003B16F0">
        <w:rPr>
          <w:b/>
          <w:bCs/>
          <w:sz w:val="24"/>
          <w:szCs w:val="24"/>
        </w:rPr>
        <w:t>9.4.</w:t>
      </w:r>
      <w:r>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5432ED88" w14:textId="77777777" w:rsidR="003B16F0" w:rsidRDefault="003B16F0" w:rsidP="003B16F0">
      <w:pPr>
        <w:jc w:val="both"/>
        <w:rPr>
          <w:sz w:val="24"/>
          <w:szCs w:val="24"/>
        </w:rPr>
      </w:pPr>
      <w:r w:rsidRPr="003B16F0">
        <w:rPr>
          <w:b/>
          <w:bCs/>
          <w:sz w:val="24"/>
          <w:szCs w:val="24"/>
        </w:rPr>
        <w:t>9.5.</w:t>
      </w:r>
      <w:r>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40CF6EFF" w14:textId="77777777" w:rsidR="003B16F0" w:rsidRDefault="003B16F0" w:rsidP="003B16F0">
      <w:pPr>
        <w:jc w:val="both"/>
        <w:rPr>
          <w:sz w:val="24"/>
          <w:szCs w:val="24"/>
        </w:rPr>
      </w:pPr>
      <w:r w:rsidRPr="003B16F0">
        <w:rPr>
          <w:b/>
          <w:bCs/>
          <w:sz w:val="24"/>
          <w:szCs w:val="24"/>
        </w:rPr>
        <w:t>9.6.</w:t>
      </w:r>
      <w:r>
        <w:rPr>
          <w:sz w:val="24"/>
          <w:szCs w:val="24"/>
        </w:rPr>
        <w:t xml:space="preserve"> Уполномоченным оператором электронного документооборота Покупателя является ___________. Уполномоченным оператором электронного документооборота Поставщика является _____________.</w:t>
      </w:r>
    </w:p>
    <w:p w14:paraId="70E1F863" w14:textId="77777777" w:rsidR="003B16F0" w:rsidRDefault="003B16F0" w:rsidP="003B16F0">
      <w:pPr>
        <w:jc w:val="both"/>
        <w:rPr>
          <w:color w:val="FF0000"/>
          <w:sz w:val="24"/>
          <w:szCs w:val="24"/>
        </w:rPr>
      </w:pPr>
      <w:r>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2802E04F" w14:textId="77777777" w:rsidR="003B16F0" w:rsidRDefault="003B16F0" w:rsidP="003B16F0">
      <w:pPr>
        <w:jc w:val="both"/>
        <w:rPr>
          <w:sz w:val="24"/>
          <w:szCs w:val="24"/>
        </w:rPr>
      </w:pPr>
      <w:r w:rsidRPr="003B16F0">
        <w:rPr>
          <w:b/>
          <w:bCs/>
          <w:sz w:val="24"/>
          <w:szCs w:val="24"/>
        </w:rPr>
        <w:t>9.7.</w:t>
      </w:r>
      <w:r>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1163F15F" w14:textId="77777777" w:rsidR="003B16F0" w:rsidRDefault="003B16F0" w:rsidP="003B16F0">
      <w:pPr>
        <w:jc w:val="both"/>
        <w:rPr>
          <w:sz w:val="24"/>
          <w:szCs w:val="24"/>
        </w:rPr>
      </w:pPr>
      <w:r w:rsidRPr="003B16F0">
        <w:rPr>
          <w:b/>
          <w:bCs/>
          <w:sz w:val="24"/>
          <w:szCs w:val="24"/>
        </w:rPr>
        <w:t>9.8.</w:t>
      </w:r>
      <w:r>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422F859B" w14:textId="77777777" w:rsidR="003B16F0" w:rsidRDefault="003B16F0" w:rsidP="003B16F0">
      <w:pPr>
        <w:jc w:val="both"/>
        <w:rPr>
          <w:sz w:val="24"/>
          <w:szCs w:val="24"/>
        </w:rPr>
      </w:pPr>
      <w:r w:rsidRPr="003B16F0">
        <w:rPr>
          <w:b/>
          <w:bCs/>
          <w:sz w:val="24"/>
          <w:szCs w:val="24"/>
        </w:rPr>
        <w:t>9.9.</w:t>
      </w:r>
      <w:r>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342558B6" w14:textId="77777777" w:rsidR="003B16F0" w:rsidRDefault="003B16F0" w:rsidP="003B16F0">
      <w:pPr>
        <w:jc w:val="both"/>
        <w:rPr>
          <w:sz w:val="24"/>
          <w:szCs w:val="24"/>
        </w:rPr>
      </w:pPr>
      <w:r w:rsidRPr="003B16F0">
        <w:rPr>
          <w:b/>
          <w:bCs/>
          <w:sz w:val="24"/>
          <w:szCs w:val="24"/>
        </w:rPr>
        <w:t>9.10.</w:t>
      </w:r>
      <w:r>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17C909F3" w14:textId="77777777" w:rsidR="003B16F0" w:rsidRDefault="003B16F0" w:rsidP="003B16F0">
      <w:pPr>
        <w:tabs>
          <w:tab w:val="left" w:pos="0"/>
        </w:tabs>
        <w:jc w:val="both"/>
        <w:rPr>
          <w:sz w:val="24"/>
          <w:szCs w:val="24"/>
        </w:rPr>
      </w:pPr>
      <w:r w:rsidRPr="003B16F0">
        <w:rPr>
          <w:b/>
          <w:bCs/>
          <w:sz w:val="24"/>
          <w:szCs w:val="24"/>
        </w:rPr>
        <w:lastRenderedPageBreak/>
        <w:t>9.11.</w:t>
      </w:r>
      <w:r>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168F5BDD" w14:textId="77777777" w:rsidR="003B16F0" w:rsidRDefault="003B16F0" w:rsidP="003B16F0">
      <w:pPr>
        <w:ind w:firstLine="709"/>
        <w:jc w:val="both"/>
        <w:rPr>
          <w:rFonts w:eastAsia="Calibri"/>
          <w:sz w:val="23"/>
          <w:szCs w:val="23"/>
        </w:rPr>
      </w:pPr>
    </w:p>
    <w:p w14:paraId="1E714915" w14:textId="24B693C0" w:rsidR="00582EAB" w:rsidRPr="00F17C0B" w:rsidRDefault="00582EAB" w:rsidP="00582EAB">
      <w:pPr>
        <w:pStyle w:val="Pp"/>
        <w:widowControl w:val="0"/>
        <w:tabs>
          <w:tab w:val="left" w:pos="4040"/>
          <w:tab w:val="center" w:pos="5457"/>
        </w:tabs>
        <w:spacing w:before="0" w:after="0" w:line="240" w:lineRule="auto"/>
        <w:ind w:firstLine="426"/>
        <w:jc w:val="left"/>
        <w:rPr>
          <w:rFonts w:ascii="Times New Roman" w:hAnsi="Times New Roman"/>
          <w:sz w:val="24"/>
          <w:szCs w:val="24"/>
        </w:rPr>
      </w:pPr>
      <w:r w:rsidRPr="00F17C0B">
        <w:rPr>
          <w:rFonts w:ascii="Times New Roman" w:hAnsi="Times New Roman"/>
          <w:sz w:val="24"/>
          <w:szCs w:val="24"/>
        </w:rPr>
        <w:tab/>
      </w:r>
      <w:r w:rsidR="003B16F0">
        <w:rPr>
          <w:rFonts w:ascii="Times New Roman" w:hAnsi="Times New Roman"/>
          <w:sz w:val="24"/>
          <w:szCs w:val="24"/>
        </w:rPr>
        <w:t>10</w:t>
      </w:r>
      <w:r w:rsidRPr="00F17C0B">
        <w:rPr>
          <w:rFonts w:ascii="Times New Roman" w:hAnsi="Times New Roman"/>
          <w:sz w:val="24"/>
          <w:szCs w:val="24"/>
        </w:rPr>
        <w:t>. ПРОЧИЕ УСЛОВИЯ</w:t>
      </w:r>
    </w:p>
    <w:p w14:paraId="7B0D7ACD" w14:textId="1F3EA89E" w:rsidR="00582EAB" w:rsidRPr="00F17C0B" w:rsidRDefault="003B16F0" w:rsidP="00582EAB">
      <w:pPr>
        <w:tabs>
          <w:tab w:val="left" w:pos="0"/>
        </w:tabs>
        <w:jc w:val="both"/>
        <w:rPr>
          <w:sz w:val="24"/>
          <w:szCs w:val="24"/>
        </w:rPr>
      </w:pPr>
      <w:r>
        <w:rPr>
          <w:b/>
          <w:sz w:val="24"/>
          <w:szCs w:val="24"/>
        </w:rPr>
        <w:t>10</w:t>
      </w:r>
      <w:r w:rsidR="00582EAB" w:rsidRPr="00F17C0B">
        <w:rPr>
          <w:b/>
          <w:sz w:val="24"/>
          <w:szCs w:val="24"/>
        </w:rPr>
        <w:t>.1.</w:t>
      </w:r>
      <w:r w:rsidR="00582EAB" w:rsidRPr="00F17C0B">
        <w:rPr>
          <w:sz w:val="24"/>
          <w:szCs w:val="24"/>
        </w:rPr>
        <w:t xml:space="preserve"> Настоящий договор вступает в силу с момента его подписания Сторонами и действует по «</w:t>
      </w:r>
      <w:r w:rsidR="00582EAB">
        <w:rPr>
          <w:sz w:val="24"/>
          <w:szCs w:val="24"/>
        </w:rPr>
        <w:t>25</w:t>
      </w:r>
      <w:r w:rsidR="00582EAB" w:rsidRPr="00F17C0B">
        <w:rPr>
          <w:sz w:val="24"/>
          <w:szCs w:val="24"/>
        </w:rPr>
        <w:t>» марта 202</w:t>
      </w:r>
      <w:r w:rsidR="00800841">
        <w:rPr>
          <w:sz w:val="24"/>
          <w:szCs w:val="24"/>
        </w:rPr>
        <w:t>5</w:t>
      </w:r>
      <w:r w:rsidR="00582EAB" w:rsidRPr="00F17C0B">
        <w:rPr>
          <w:sz w:val="24"/>
          <w:szCs w:val="24"/>
        </w:rPr>
        <w:t xml:space="preserve"> г. (включительно) или до полного исполнения Сторонами всех обязательств.</w:t>
      </w:r>
    </w:p>
    <w:p w14:paraId="4F2CF1F3" w14:textId="7E0C81C5" w:rsidR="00582EAB" w:rsidRPr="00F17C0B" w:rsidRDefault="003B16F0" w:rsidP="00582EAB">
      <w:pPr>
        <w:tabs>
          <w:tab w:val="left" w:pos="0"/>
        </w:tabs>
        <w:jc w:val="both"/>
        <w:rPr>
          <w:sz w:val="24"/>
          <w:szCs w:val="24"/>
        </w:rPr>
      </w:pPr>
      <w:r>
        <w:rPr>
          <w:b/>
          <w:sz w:val="24"/>
          <w:szCs w:val="24"/>
        </w:rPr>
        <w:t>10</w:t>
      </w:r>
      <w:r w:rsidR="00582EAB" w:rsidRPr="00F17C0B">
        <w:rPr>
          <w:b/>
          <w:sz w:val="24"/>
          <w:szCs w:val="24"/>
        </w:rPr>
        <w:t>.2.</w:t>
      </w:r>
      <w:r w:rsidR="00582EAB"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0A4ACB47" w14:textId="545070C3" w:rsidR="00582EAB" w:rsidRPr="00F17C0B" w:rsidRDefault="003B16F0" w:rsidP="00582EAB">
      <w:pPr>
        <w:jc w:val="both"/>
        <w:rPr>
          <w:sz w:val="24"/>
        </w:rPr>
      </w:pPr>
      <w:r>
        <w:rPr>
          <w:b/>
          <w:bCs/>
          <w:sz w:val="24"/>
        </w:rPr>
        <w:t>10</w:t>
      </w:r>
      <w:r w:rsidR="00582EAB" w:rsidRPr="00F17C0B">
        <w:rPr>
          <w:b/>
          <w:bCs/>
          <w:sz w:val="24"/>
        </w:rPr>
        <w:t>.3.</w:t>
      </w:r>
      <w:r w:rsidR="00582EAB"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726507A8" w14:textId="3A8320E9" w:rsidR="00582EAB" w:rsidRPr="00F17C0B" w:rsidRDefault="003B16F0" w:rsidP="00582EAB">
      <w:pPr>
        <w:jc w:val="both"/>
        <w:rPr>
          <w:sz w:val="24"/>
          <w:szCs w:val="24"/>
        </w:rPr>
      </w:pPr>
      <w:r>
        <w:rPr>
          <w:b/>
          <w:bCs/>
          <w:sz w:val="24"/>
          <w:szCs w:val="24"/>
        </w:rPr>
        <w:t>10</w:t>
      </w:r>
      <w:r w:rsidR="00582EAB" w:rsidRPr="00F17C0B">
        <w:rPr>
          <w:b/>
          <w:bCs/>
          <w:sz w:val="24"/>
          <w:szCs w:val="24"/>
        </w:rPr>
        <w:t xml:space="preserve">4. </w:t>
      </w:r>
      <w:r w:rsidR="00582EAB" w:rsidRPr="00F17C0B">
        <w:rPr>
          <w:sz w:val="24"/>
          <w:szCs w:val="24"/>
        </w:rPr>
        <w:t>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w:t>
      </w:r>
    </w:p>
    <w:p w14:paraId="28E39FF5" w14:textId="572FDA35"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w:t>
      </w:r>
      <w:r w:rsidR="00582EAB" w:rsidRPr="00F17C0B">
        <w:rPr>
          <w:sz w:val="24"/>
          <w:szCs w:val="24"/>
        </w:rPr>
        <w:t xml:space="preserve">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w:t>
      </w:r>
    </w:p>
    <w:p w14:paraId="3F7C5172" w14:textId="2DAB839C"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.5.1.</w:t>
      </w:r>
      <w:r w:rsidR="00582EAB" w:rsidRPr="00F17C0B">
        <w:rPr>
          <w:sz w:val="24"/>
          <w:szCs w:val="24"/>
        </w:rPr>
        <w:t xml:space="preserve"> Отказа Поставщика передать Покупателю Товар или принадлежности к нему;</w:t>
      </w:r>
    </w:p>
    <w:p w14:paraId="1F4D5B48" w14:textId="425692F0"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.5.2.</w:t>
      </w:r>
      <w:r w:rsidR="00582EAB" w:rsidRPr="00F17C0B">
        <w:rPr>
          <w:sz w:val="24"/>
          <w:szCs w:val="24"/>
        </w:rPr>
        <w:t xml:space="preserve"> Существенного нарушения Поставщиком требований к качеству Товара, а именно обнаружение Покупателем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5B39CF7" w14:textId="6F77F768"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.5.3.</w:t>
      </w:r>
      <w:r w:rsidR="00582EAB" w:rsidRPr="00F17C0B">
        <w:rPr>
          <w:sz w:val="24"/>
          <w:szCs w:val="24"/>
        </w:rPr>
        <w:t xml:space="preserve"> Невыполнения Поставщиком в разумный срок требований Покупателя о доукомплектовании Товара;</w:t>
      </w:r>
    </w:p>
    <w:p w14:paraId="06999856" w14:textId="246DE4C8"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.5.4.</w:t>
      </w:r>
      <w:r w:rsidR="00582EAB" w:rsidRPr="00F17C0B">
        <w:rPr>
          <w:sz w:val="24"/>
          <w:szCs w:val="24"/>
        </w:rPr>
        <w:t xml:space="preserve"> Неоднократного нарушения Поставщиком сроков поставки Товаров.</w:t>
      </w:r>
    </w:p>
    <w:p w14:paraId="4D75BE3C" w14:textId="0907B37F" w:rsidR="00582EAB" w:rsidRPr="00F17C0B" w:rsidRDefault="003B16F0" w:rsidP="00582EAB">
      <w:pPr>
        <w:contextualSpacing/>
        <w:jc w:val="both"/>
        <w:rPr>
          <w:sz w:val="24"/>
          <w:szCs w:val="24"/>
        </w:rPr>
      </w:pPr>
      <w:r>
        <w:rPr>
          <w:b/>
          <w:bCs/>
          <w:sz w:val="24"/>
          <w:szCs w:val="24"/>
        </w:rPr>
        <w:t>10</w:t>
      </w:r>
      <w:r w:rsidR="00582EAB" w:rsidRPr="00F17C0B">
        <w:rPr>
          <w:b/>
          <w:bCs/>
          <w:sz w:val="24"/>
          <w:szCs w:val="24"/>
        </w:rPr>
        <w:t>.6.</w:t>
      </w:r>
      <w:r w:rsidR="00582EAB" w:rsidRPr="00F17C0B">
        <w:rPr>
          <w:sz w:val="24"/>
          <w:szCs w:val="24"/>
        </w:rPr>
        <w:t xml:space="preserve">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14:paraId="390FD6F8" w14:textId="4E513FA1" w:rsidR="00582EAB" w:rsidRPr="00F17C0B" w:rsidRDefault="003B16F0" w:rsidP="00582EAB">
      <w:pPr>
        <w:jc w:val="both"/>
        <w:rPr>
          <w:sz w:val="24"/>
          <w:szCs w:val="24"/>
        </w:rPr>
      </w:pPr>
      <w:r>
        <w:rPr>
          <w:b/>
          <w:sz w:val="24"/>
          <w:szCs w:val="24"/>
        </w:rPr>
        <w:t>10</w:t>
      </w:r>
      <w:r w:rsidR="00582EAB" w:rsidRPr="00F17C0B">
        <w:rPr>
          <w:b/>
          <w:sz w:val="24"/>
          <w:szCs w:val="24"/>
        </w:rPr>
        <w:t xml:space="preserve">.7. </w:t>
      </w:r>
      <w:r w:rsidR="00582EAB" w:rsidRPr="00F17C0B">
        <w:rPr>
          <w:sz w:val="24"/>
          <w:szCs w:val="24"/>
        </w:rPr>
        <w:t>Стороны обязаны в случае необходимости составлять и подписывать акт сверки взаиморасчетов.</w:t>
      </w:r>
    </w:p>
    <w:p w14:paraId="2FB6B366" w14:textId="662B2936" w:rsidR="00582EAB" w:rsidRPr="00F17C0B" w:rsidRDefault="003B16F0" w:rsidP="00582EAB">
      <w:pPr>
        <w:pStyle w:val="12"/>
        <w:shd w:val="clear" w:color="auto" w:fill="auto"/>
        <w:tabs>
          <w:tab w:val="left" w:pos="851"/>
        </w:tabs>
        <w:spacing w:line="240" w:lineRule="auto"/>
        <w:rPr>
          <w:sz w:val="24"/>
          <w:szCs w:val="24"/>
          <w:lang w:bidi="ru-RU"/>
        </w:rPr>
      </w:pPr>
      <w:r>
        <w:rPr>
          <w:b/>
          <w:bCs/>
          <w:sz w:val="24"/>
          <w:szCs w:val="24"/>
          <w:lang w:bidi="ru-RU"/>
        </w:rPr>
        <w:t>10</w:t>
      </w:r>
      <w:r w:rsidR="00582EAB" w:rsidRPr="00F17C0B">
        <w:rPr>
          <w:b/>
          <w:bCs/>
          <w:sz w:val="24"/>
          <w:szCs w:val="24"/>
          <w:lang w:bidi="ru-RU"/>
        </w:rPr>
        <w:t>.8.</w:t>
      </w:r>
      <w:r w:rsidR="00582EAB" w:rsidRPr="00F17C0B">
        <w:rPr>
          <w:sz w:val="24"/>
          <w:szCs w:val="24"/>
          <w:lang w:bidi="ru-RU"/>
        </w:rPr>
        <w:t xml:space="preserve"> </w:t>
      </w:r>
      <w:r w:rsidR="00582EAB" w:rsidRPr="00F17C0B">
        <w:rPr>
          <w:bCs/>
          <w:sz w:val="24"/>
          <w:szCs w:val="24"/>
        </w:rPr>
        <w:t xml:space="preserve">Покупатель </w:t>
      </w:r>
      <w:r w:rsidR="00582EAB" w:rsidRPr="00F17C0B">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00582EAB" w:rsidRPr="00F17C0B">
        <w:rPr>
          <w:sz w:val="24"/>
          <w:szCs w:val="24"/>
        </w:rPr>
        <w:t xml:space="preserve">20 </w:t>
      </w:r>
      <w:r w:rsidR="00582EAB" w:rsidRPr="00F17C0B">
        <w:rPr>
          <w:sz w:val="24"/>
          <w:szCs w:val="24"/>
          <w:lang w:bidi="ru-RU"/>
        </w:rPr>
        <w:t>процентов, при изменении потребности в Товарах, на поставку которых заклю</w:t>
      </w:r>
      <w:r w:rsidR="00582EAB" w:rsidRPr="00F17C0B">
        <w:rPr>
          <w:sz w:val="24"/>
          <w:szCs w:val="24"/>
          <w:lang w:bidi="ru-RU"/>
        </w:rPr>
        <w:softHyphen/>
        <w:t xml:space="preserve">чён Договор. При поставке дополнительного количества Товаров, </w:t>
      </w:r>
      <w:r w:rsidR="00582EAB" w:rsidRPr="00F17C0B">
        <w:rPr>
          <w:bCs/>
          <w:sz w:val="24"/>
          <w:szCs w:val="24"/>
        </w:rPr>
        <w:t xml:space="preserve">Покупатель </w:t>
      </w:r>
      <w:r w:rsidR="00582EAB" w:rsidRPr="00F17C0B">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5.5 Договора, пропорционально количеству Товаров исходя из </w:t>
      </w:r>
      <w:r w:rsidR="00582EAB" w:rsidRPr="00F17C0B">
        <w:rPr>
          <w:sz w:val="24"/>
          <w:szCs w:val="24"/>
        </w:rPr>
        <w:t>установленной в договоре цены единицы Т</w:t>
      </w:r>
      <w:r w:rsidR="00582EAB" w:rsidRPr="00F17C0B">
        <w:rPr>
          <w:sz w:val="24"/>
          <w:szCs w:val="24"/>
          <w:lang w:bidi="ru-RU"/>
        </w:rPr>
        <w:t xml:space="preserve">овара. </w:t>
      </w:r>
    </w:p>
    <w:p w14:paraId="0F0D1897" w14:textId="21C42377" w:rsidR="00582EAB" w:rsidRPr="00F17C0B" w:rsidRDefault="003B16F0" w:rsidP="00582EAB">
      <w:pPr>
        <w:pStyle w:val="12"/>
        <w:shd w:val="clear" w:color="auto" w:fill="auto"/>
        <w:tabs>
          <w:tab w:val="left" w:pos="851"/>
        </w:tabs>
        <w:spacing w:line="240" w:lineRule="auto"/>
        <w:rPr>
          <w:color w:val="000000"/>
          <w:sz w:val="24"/>
          <w:szCs w:val="24"/>
          <w:lang w:bidi="ru-RU"/>
        </w:rPr>
      </w:pPr>
      <w:r>
        <w:rPr>
          <w:b/>
          <w:bCs/>
          <w:color w:val="000000"/>
          <w:sz w:val="24"/>
          <w:szCs w:val="24"/>
          <w:lang w:bidi="ru-RU"/>
        </w:rPr>
        <w:t>10</w:t>
      </w:r>
      <w:r w:rsidR="00582EAB" w:rsidRPr="00F17C0B">
        <w:rPr>
          <w:b/>
          <w:bCs/>
          <w:color w:val="000000"/>
          <w:sz w:val="24"/>
          <w:szCs w:val="24"/>
          <w:lang w:bidi="ru-RU"/>
        </w:rPr>
        <w:t>.9.</w:t>
      </w:r>
      <w:r w:rsidR="00582EAB" w:rsidRPr="00F17C0B">
        <w:rPr>
          <w:color w:val="000000"/>
          <w:sz w:val="24"/>
          <w:szCs w:val="24"/>
          <w:lang w:bidi="ru-RU"/>
        </w:rPr>
        <w:t xml:space="preserve"> </w:t>
      </w:r>
      <w:r w:rsidR="00582EAB" w:rsidRPr="00F17C0B">
        <w:rPr>
          <w:bCs/>
          <w:sz w:val="24"/>
          <w:szCs w:val="24"/>
        </w:rPr>
        <w:t xml:space="preserve">Покупатель </w:t>
      </w:r>
      <w:r w:rsidR="00582EAB" w:rsidRPr="00F17C0B">
        <w:rPr>
          <w:color w:val="000000"/>
          <w:sz w:val="24"/>
          <w:szCs w:val="24"/>
          <w:lang w:bidi="ru-RU"/>
        </w:rPr>
        <w:t>по согласованию с Поставщиком в ходе исполнения Договора вправе изменить:</w:t>
      </w:r>
    </w:p>
    <w:p w14:paraId="047505BE" w14:textId="77777777" w:rsidR="00582EAB" w:rsidRPr="00F17C0B" w:rsidRDefault="00582EAB" w:rsidP="00582EAB">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F17C0B">
        <w:rPr>
          <w:color w:val="000000"/>
          <w:sz w:val="24"/>
          <w:szCs w:val="24"/>
          <w:lang w:bidi="ru-RU"/>
        </w:rPr>
        <w:t>(при этом цена договора должна быть снижена пропорционально уменьшению объема закупаемой продукции)</w:t>
      </w:r>
      <w:r w:rsidRPr="00F17C0B">
        <w:rPr>
          <w:rFonts w:eastAsia="MS Mincho"/>
          <w:snapToGrid w:val="0"/>
          <w:sz w:val="24"/>
          <w:szCs w:val="24"/>
        </w:rPr>
        <w:t>;</w:t>
      </w:r>
    </w:p>
    <w:p w14:paraId="1869F5EF" w14:textId="77777777" w:rsidR="00582EAB" w:rsidRPr="00F17C0B" w:rsidRDefault="00582EAB" w:rsidP="00582EAB">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Поставщика;</w:t>
      </w:r>
    </w:p>
    <w:p w14:paraId="340C963C" w14:textId="77777777" w:rsidR="00582EAB" w:rsidRPr="00F17C0B" w:rsidRDefault="00582EAB" w:rsidP="00582EAB">
      <w:pPr>
        <w:ind w:firstLine="360"/>
        <w:jc w:val="both"/>
        <w:rPr>
          <w:rFonts w:eastAsia="MS Mincho"/>
          <w:snapToGrid w:val="0"/>
          <w:sz w:val="24"/>
          <w:szCs w:val="24"/>
        </w:rPr>
      </w:pPr>
      <w:r w:rsidRPr="00F17C0B">
        <w:rPr>
          <w:color w:val="000000"/>
          <w:sz w:val="24"/>
          <w:szCs w:val="24"/>
          <w:lang w:bidi="ru-RU"/>
        </w:rPr>
        <w:t>- снизить цену договора без изменения объема закупаемой продукции.</w:t>
      </w:r>
    </w:p>
    <w:p w14:paraId="61EC4F6A" w14:textId="44CC70A0" w:rsidR="00582EAB" w:rsidRPr="00F17C0B" w:rsidRDefault="003B16F0" w:rsidP="00582EAB">
      <w:pPr>
        <w:pStyle w:val="12"/>
        <w:shd w:val="clear" w:color="auto" w:fill="auto"/>
        <w:tabs>
          <w:tab w:val="left" w:pos="851"/>
        </w:tabs>
        <w:spacing w:line="240" w:lineRule="auto"/>
        <w:rPr>
          <w:color w:val="000000"/>
          <w:sz w:val="24"/>
          <w:szCs w:val="24"/>
          <w:lang w:bidi="ru-RU"/>
        </w:rPr>
      </w:pPr>
      <w:r>
        <w:rPr>
          <w:b/>
          <w:bCs/>
          <w:color w:val="000000"/>
          <w:sz w:val="24"/>
          <w:szCs w:val="24"/>
          <w:lang w:bidi="ru-RU"/>
        </w:rPr>
        <w:t>10</w:t>
      </w:r>
      <w:r w:rsidR="00582EAB" w:rsidRPr="00F17C0B">
        <w:rPr>
          <w:b/>
          <w:bCs/>
          <w:color w:val="000000"/>
          <w:sz w:val="24"/>
          <w:szCs w:val="24"/>
          <w:lang w:bidi="ru-RU"/>
        </w:rPr>
        <w:t>.10.</w:t>
      </w:r>
      <w:r w:rsidR="00582EAB" w:rsidRPr="00F17C0B">
        <w:rPr>
          <w:color w:val="000000"/>
          <w:sz w:val="24"/>
          <w:szCs w:val="24"/>
          <w:lang w:bidi="ru-RU"/>
        </w:rPr>
        <w:t xml:space="preserve"> В ходе исполнения Договора по согласованию </w:t>
      </w:r>
      <w:r w:rsidR="00582EAB" w:rsidRPr="00F17C0B">
        <w:rPr>
          <w:bCs/>
          <w:sz w:val="24"/>
          <w:szCs w:val="24"/>
        </w:rPr>
        <w:t xml:space="preserve">Покупателя </w:t>
      </w:r>
      <w:r w:rsidR="00582EAB" w:rsidRPr="00F17C0B">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1AF8A9F" w14:textId="572B5D37" w:rsidR="00582EAB" w:rsidRPr="00F17C0B" w:rsidRDefault="003B16F0" w:rsidP="00582EAB">
      <w:pPr>
        <w:tabs>
          <w:tab w:val="left" w:pos="426"/>
        </w:tabs>
        <w:jc w:val="both"/>
        <w:rPr>
          <w:sz w:val="24"/>
          <w:szCs w:val="24"/>
        </w:rPr>
      </w:pPr>
      <w:r>
        <w:rPr>
          <w:b/>
          <w:sz w:val="24"/>
          <w:szCs w:val="24"/>
        </w:rPr>
        <w:t>10</w:t>
      </w:r>
      <w:r w:rsidR="00582EAB" w:rsidRPr="00F17C0B">
        <w:rPr>
          <w:b/>
          <w:sz w:val="24"/>
          <w:szCs w:val="24"/>
        </w:rPr>
        <w:t>.11.</w:t>
      </w:r>
      <w:r w:rsidR="00582EAB" w:rsidRPr="00F17C0B">
        <w:rPr>
          <w:sz w:val="24"/>
          <w:szCs w:val="24"/>
        </w:rPr>
        <w:t xml:space="preserve"> В соответствии со </w:t>
      </w:r>
      <w:proofErr w:type="spellStart"/>
      <w:r w:rsidR="00582EAB" w:rsidRPr="00F17C0B">
        <w:rPr>
          <w:sz w:val="24"/>
          <w:szCs w:val="24"/>
        </w:rPr>
        <w:t>ст.ст</w:t>
      </w:r>
      <w:proofErr w:type="spellEnd"/>
      <w:r w:rsidR="00582EAB"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0665CBEF" w14:textId="3E94A2A5" w:rsidR="00582EAB" w:rsidRPr="00F17C0B" w:rsidRDefault="003B16F0" w:rsidP="00582EAB">
      <w:pPr>
        <w:tabs>
          <w:tab w:val="left" w:pos="426"/>
        </w:tabs>
        <w:jc w:val="both"/>
        <w:rPr>
          <w:sz w:val="24"/>
          <w:szCs w:val="24"/>
        </w:rPr>
      </w:pPr>
      <w:r>
        <w:rPr>
          <w:b/>
          <w:sz w:val="24"/>
          <w:szCs w:val="24"/>
        </w:rPr>
        <w:lastRenderedPageBreak/>
        <w:t>10</w:t>
      </w:r>
      <w:r w:rsidR="00582EAB" w:rsidRPr="00F17C0B">
        <w:rPr>
          <w:b/>
          <w:sz w:val="24"/>
          <w:szCs w:val="24"/>
        </w:rPr>
        <w:t xml:space="preserve">.12. </w:t>
      </w:r>
      <w:r w:rsidR="00582EAB" w:rsidRPr="00F17C0B">
        <w:rPr>
          <w:sz w:val="24"/>
          <w:szCs w:val="24"/>
        </w:rPr>
        <w:t>При возникновении споров и разногласий по настоящему Договору или в связи с ним, стороны примут все меры к их разрешению путем переговоров. В случае не достижения согласия, все споры и разногласия, возникшие при заключении, изменении или расторжении настоящего Договора или в связи с ним, подлежат разрешению в Арбитражном суде Республики Татарстан. Срок рассмотрения претензий (требований) мер по досудебному урегулированию составит 10 календарный дней.</w:t>
      </w:r>
    </w:p>
    <w:p w14:paraId="0A4D3EF5" w14:textId="4461FE22" w:rsidR="00582EAB" w:rsidRPr="00F17C0B" w:rsidRDefault="003B16F0" w:rsidP="00582EAB">
      <w:pPr>
        <w:jc w:val="both"/>
        <w:rPr>
          <w:bCs/>
          <w:iCs/>
          <w:sz w:val="24"/>
          <w:szCs w:val="24"/>
        </w:rPr>
      </w:pPr>
      <w:r>
        <w:rPr>
          <w:b/>
          <w:iCs/>
          <w:sz w:val="24"/>
          <w:szCs w:val="24"/>
        </w:rPr>
        <w:t>10</w:t>
      </w:r>
      <w:r w:rsidR="00582EAB" w:rsidRPr="00F17C0B">
        <w:rPr>
          <w:b/>
          <w:iCs/>
          <w:sz w:val="24"/>
          <w:szCs w:val="24"/>
        </w:rPr>
        <w:t>.13.</w:t>
      </w:r>
      <w:r w:rsidR="00582EAB" w:rsidRPr="00F17C0B">
        <w:rPr>
          <w:bCs/>
          <w:iCs/>
          <w:sz w:val="24"/>
          <w:szCs w:val="24"/>
        </w:rPr>
        <w:t xml:space="preserve"> Договор по результатам конкурентной закупки в электронной форме заключается </w:t>
      </w:r>
      <w:r w:rsidR="00582EAB" w:rsidRPr="00F17C0B">
        <w:rPr>
          <w:bCs/>
          <w:sz w:val="24"/>
          <w:szCs w:val="24"/>
        </w:rPr>
        <w:t xml:space="preserve">в форме электронного документа и подписывается </w:t>
      </w:r>
      <w:r w:rsidR="00582EAB" w:rsidRPr="00F17C0B">
        <w:rPr>
          <w:bCs/>
          <w:noProof/>
          <w:sz w:val="24"/>
          <w:szCs w:val="24"/>
        </w:rPr>
        <w:t xml:space="preserve">усиленными </w:t>
      </w:r>
      <w:r w:rsidR="00582EAB" w:rsidRPr="00F17C0B">
        <w:rPr>
          <w:bCs/>
          <w:sz w:val="24"/>
          <w:szCs w:val="24"/>
        </w:rPr>
        <w:t xml:space="preserve">квалифицированными </w:t>
      </w:r>
      <w:r w:rsidR="00582EAB" w:rsidRPr="00F17C0B">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5074FA25" w14:textId="77777777" w:rsidR="00582EAB" w:rsidRPr="00F17C0B" w:rsidRDefault="00582EAB" w:rsidP="00582EAB">
      <w:pPr>
        <w:pStyle w:val="12"/>
        <w:shd w:val="clear" w:color="auto" w:fill="auto"/>
        <w:tabs>
          <w:tab w:val="left" w:pos="851"/>
        </w:tabs>
        <w:spacing w:line="240" w:lineRule="auto"/>
        <w:rPr>
          <w:bCs/>
          <w:color w:val="000000"/>
          <w:sz w:val="24"/>
          <w:szCs w:val="24"/>
          <w:lang w:bidi="ru-RU"/>
        </w:rPr>
      </w:pPr>
      <w:r w:rsidRPr="00F17C0B">
        <w:rPr>
          <w:bCs/>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2AD3FAC" w14:textId="5B11BDFE" w:rsidR="00582EAB" w:rsidRPr="00F17C0B" w:rsidRDefault="003B16F0" w:rsidP="00582EAB">
      <w:pPr>
        <w:tabs>
          <w:tab w:val="left" w:pos="426"/>
        </w:tabs>
        <w:jc w:val="both"/>
        <w:rPr>
          <w:sz w:val="24"/>
          <w:szCs w:val="24"/>
        </w:rPr>
      </w:pPr>
      <w:r>
        <w:rPr>
          <w:b/>
          <w:sz w:val="24"/>
          <w:szCs w:val="24"/>
        </w:rPr>
        <w:t>10</w:t>
      </w:r>
      <w:r w:rsidR="00582EAB" w:rsidRPr="00F17C0B">
        <w:rPr>
          <w:b/>
          <w:sz w:val="24"/>
          <w:szCs w:val="24"/>
        </w:rPr>
        <w:t xml:space="preserve">.14. </w:t>
      </w:r>
      <w:r w:rsidR="00582EAB" w:rsidRPr="00F17C0B">
        <w:rPr>
          <w:sz w:val="24"/>
          <w:szCs w:val="24"/>
        </w:rPr>
        <w:t>Договор составлен в двух экземплярах, имеющих одинаковую юридическую силу, по одному экземпляру для каждой Стороны.</w:t>
      </w:r>
    </w:p>
    <w:p w14:paraId="3B708858" w14:textId="0B4D4908" w:rsidR="00582EAB" w:rsidRPr="00F17C0B" w:rsidRDefault="003B16F0" w:rsidP="00582EAB">
      <w:pPr>
        <w:tabs>
          <w:tab w:val="left" w:pos="426"/>
        </w:tabs>
        <w:jc w:val="both"/>
        <w:rPr>
          <w:sz w:val="24"/>
          <w:szCs w:val="24"/>
        </w:rPr>
      </w:pPr>
      <w:r>
        <w:rPr>
          <w:b/>
          <w:sz w:val="24"/>
          <w:szCs w:val="24"/>
        </w:rPr>
        <w:t>10</w:t>
      </w:r>
      <w:r w:rsidR="00582EAB" w:rsidRPr="00F17C0B">
        <w:rPr>
          <w:b/>
          <w:sz w:val="24"/>
          <w:szCs w:val="24"/>
        </w:rPr>
        <w:t>.15.</w:t>
      </w:r>
      <w:r w:rsidR="00582EAB" w:rsidRPr="00F17C0B">
        <w:rPr>
          <w:sz w:val="24"/>
          <w:szCs w:val="24"/>
        </w:rPr>
        <w:t xml:space="preserve"> Приложениями к настоящему Договору являются: </w:t>
      </w:r>
    </w:p>
    <w:p w14:paraId="672B7028" w14:textId="77777777" w:rsidR="00582EAB" w:rsidRPr="00F17C0B" w:rsidRDefault="00582EAB" w:rsidP="00582EAB">
      <w:pPr>
        <w:tabs>
          <w:tab w:val="left" w:pos="426"/>
        </w:tabs>
        <w:jc w:val="both"/>
        <w:rPr>
          <w:sz w:val="24"/>
          <w:szCs w:val="24"/>
        </w:rPr>
      </w:pPr>
      <w:r w:rsidRPr="00F17C0B">
        <w:rPr>
          <w:sz w:val="24"/>
          <w:szCs w:val="24"/>
        </w:rPr>
        <w:t xml:space="preserve">Приложение № 1 – Спецификация;  </w:t>
      </w:r>
    </w:p>
    <w:p w14:paraId="087AA6B8" w14:textId="77777777" w:rsidR="00582EAB" w:rsidRDefault="00582EAB" w:rsidP="00582EAB">
      <w:pPr>
        <w:tabs>
          <w:tab w:val="left" w:pos="426"/>
        </w:tabs>
        <w:jc w:val="both"/>
        <w:rPr>
          <w:sz w:val="24"/>
          <w:szCs w:val="24"/>
        </w:rPr>
      </w:pPr>
      <w:r w:rsidRPr="00F17C0B">
        <w:rPr>
          <w:sz w:val="24"/>
          <w:szCs w:val="24"/>
        </w:rPr>
        <w:t>Приложение № 2 – Форма заявки на выдачу Карт.</w:t>
      </w:r>
    </w:p>
    <w:p w14:paraId="645AA1CE" w14:textId="77777777" w:rsidR="00582EAB" w:rsidRPr="003B16F0" w:rsidRDefault="00582EAB" w:rsidP="00582EAB">
      <w:pPr>
        <w:tabs>
          <w:tab w:val="left" w:pos="426"/>
        </w:tabs>
        <w:jc w:val="both"/>
        <w:rPr>
          <w:sz w:val="24"/>
          <w:szCs w:val="24"/>
        </w:rPr>
      </w:pPr>
    </w:p>
    <w:p w14:paraId="03FE4830" w14:textId="057E04CE" w:rsidR="00582EAB" w:rsidRPr="003B16F0" w:rsidRDefault="00582EAB" w:rsidP="00582EAB">
      <w:pPr>
        <w:jc w:val="center"/>
        <w:rPr>
          <w:b/>
          <w:sz w:val="24"/>
          <w:szCs w:val="24"/>
        </w:rPr>
      </w:pPr>
      <w:r w:rsidRPr="003B16F0">
        <w:rPr>
          <w:b/>
          <w:sz w:val="24"/>
          <w:szCs w:val="24"/>
        </w:rPr>
        <w:t>1</w:t>
      </w:r>
      <w:r w:rsidR="003B16F0" w:rsidRPr="003B16F0">
        <w:rPr>
          <w:b/>
          <w:sz w:val="24"/>
          <w:szCs w:val="24"/>
        </w:rPr>
        <w:t>1</w:t>
      </w:r>
      <w:r w:rsidRPr="003B16F0">
        <w:rPr>
          <w:b/>
          <w:sz w:val="24"/>
          <w:szCs w:val="24"/>
        </w:rPr>
        <w:t>. АДРЕСА И ПОДПИСИ СТОРОН</w:t>
      </w:r>
    </w:p>
    <w:tbl>
      <w:tblPr>
        <w:tblW w:w="5000" w:type="pct"/>
        <w:tblLook w:val="01E0" w:firstRow="1" w:lastRow="1" w:firstColumn="1" w:lastColumn="1" w:noHBand="0" w:noVBand="0"/>
      </w:tblPr>
      <w:tblGrid>
        <w:gridCol w:w="5811"/>
        <w:gridCol w:w="4848"/>
      </w:tblGrid>
      <w:tr w:rsidR="00582EAB" w:rsidRPr="00B613C1" w14:paraId="678F006A" w14:textId="77777777" w:rsidTr="00732213">
        <w:tc>
          <w:tcPr>
            <w:tcW w:w="2726" w:type="pct"/>
            <w:shd w:val="clear" w:color="auto" w:fill="auto"/>
          </w:tcPr>
          <w:p w14:paraId="4D23FF93" w14:textId="77777777" w:rsidR="00582EAB" w:rsidRPr="00B613C1" w:rsidRDefault="00582EAB" w:rsidP="004260CE">
            <w:pPr>
              <w:rPr>
                <w:b/>
                <w:sz w:val="24"/>
                <w:szCs w:val="24"/>
              </w:rPr>
            </w:pPr>
            <w:r w:rsidRPr="00B613C1">
              <w:rPr>
                <w:b/>
                <w:sz w:val="24"/>
                <w:szCs w:val="24"/>
              </w:rPr>
              <w:t>«Поставщик»</w:t>
            </w:r>
          </w:p>
          <w:p w14:paraId="791095B2" w14:textId="77777777" w:rsidR="00582EAB" w:rsidRDefault="00582EAB" w:rsidP="004260CE">
            <w:pPr>
              <w:rPr>
                <w:sz w:val="24"/>
                <w:szCs w:val="24"/>
              </w:rPr>
            </w:pPr>
          </w:p>
          <w:p w14:paraId="0C4BD211" w14:textId="77777777" w:rsidR="00582EAB" w:rsidRDefault="00582EAB" w:rsidP="004260CE">
            <w:pPr>
              <w:rPr>
                <w:sz w:val="24"/>
                <w:szCs w:val="24"/>
              </w:rPr>
            </w:pPr>
          </w:p>
          <w:p w14:paraId="53C68827" w14:textId="77777777" w:rsidR="00582EAB" w:rsidRDefault="00582EAB" w:rsidP="004260CE">
            <w:pPr>
              <w:rPr>
                <w:sz w:val="24"/>
                <w:szCs w:val="24"/>
              </w:rPr>
            </w:pPr>
          </w:p>
          <w:p w14:paraId="02621FEE" w14:textId="77777777" w:rsidR="00582EAB" w:rsidRDefault="00582EAB" w:rsidP="004260CE">
            <w:pPr>
              <w:rPr>
                <w:sz w:val="24"/>
                <w:szCs w:val="24"/>
              </w:rPr>
            </w:pPr>
          </w:p>
          <w:p w14:paraId="096FA62F" w14:textId="77777777" w:rsidR="00582EAB" w:rsidRDefault="00582EAB" w:rsidP="004260CE">
            <w:pPr>
              <w:rPr>
                <w:sz w:val="24"/>
                <w:szCs w:val="24"/>
              </w:rPr>
            </w:pPr>
          </w:p>
          <w:p w14:paraId="1B471FD0" w14:textId="77777777" w:rsidR="00582EAB" w:rsidRDefault="00582EAB" w:rsidP="004260CE">
            <w:pPr>
              <w:rPr>
                <w:sz w:val="24"/>
                <w:szCs w:val="24"/>
              </w:rPr>
            </w:pPr>
          </w:p>
          <w:p w14:paraId="129C24A8" w14:textId="77777777" w:rsidR="00582EAB" w:rsidRDefault="00582EAB" w:rsidP="004260CE">
            <w:pPr>
              <w:rPr>
                <w:sz w:val="24"/>
                <w:szCs w:val="24"/>
              </w:rPr>
            </w:pPr>
          </w:p>
          <w:p w14:paraId="0B36EACF" w14:textId="77777777" w:rsidR="00582EAB" w:rsidRDefault="00582EAB" w:rsidP="004260CE">
            <w:pPr>
              <w:rPr>
                <w:sz w:val="24"/>
                <w:szCs w:val="24"/>
              </w:rPr>
            </w:pPr>
          </w:p>
          <w:p w14:paraId="54DAB1A5" w14:textId="77777777" w:rsidR="00582EAB" w:rsidRDefault="00582EAB" w:rsidP="004260CE">
            <w:pPr>
              <w:rPr>
                <w:sz w:val="24"/>
                <w:szCs w:val="24"/>
              </w:rPr>
            </w:pPr>
          </w:p>
          <w:p w14:paraId="64DDF01A" w14:textId="77777777" w:rsidR="00582EAB" w:rsidRDefault="00582EAB" w:rsidP="004260CE">
            <w:pPr>
              <w:rPr>
                <w:sz w:val="24"/>
                <w:szCs w:val="24"/>
              </w:rPr>
            </w:pPr>
          </w:p>
          <w:p w14:paraId="3150FFD8" w14:textId="77777777" w:rsidR="00582EAB" w:rsidRPr="00B613C1" w:rsidRDefault="00582EAB" w:rsidP="004260CE">
            <w:pPr>
              <w:rPr>
                <w:sz w:val="24"/>
                <w:szCs w:val="24"/>
              </w:rPr>
            </w:pPr>
          </w:p>
          <w:p w14:paraId="0B73D89D" w14:textId="77777777" w:rsidR="00582EAB" w:rsidRDefault="00582EAB" w:rsidP="004260CE">
            <w:pPr>
              <w:rPr>
                <w:b/>
                <w:sz w:val="24"/>
                <w:szCs w:val="24"/>
              </w:rPr>
            </w:pPr>
          </w:p>
          <w:p w14:paraId="3B75E19B" w14:textId="77777777" w:rsidR="003B16F0" w:rsidRDefault="003B16F0" w:rsidP="004260CE">
            <w:pPr>
              <w:rPr>
                <w:b/>
                <w:sz w:val="24"/>
                <w:szCs w:val="24"/>
              </w:rPr>
            </w:pPr>
          </w:p>
          <w:p w14:paraId="7649BC06" w14:textId="77777777" w:rsidR="00582EAB" w:rsidRDefault="00582EAB" w:rsidP="004260CE">
            <w:pPr>
              <w:rPr>
                <w:b/>
                <w:sz w:val="24"/>
                <w:szCs w:val="24"/>
                <w:lang w:val="en-US"/>
              </w:rPr>
            </w:pPr>
          </w:p>
          <w:p w14:paraId="05BF2CD7" w14:textId="77777777" w:rsidR="00582EAB" w:rsidRPr="003835A7" w:rsidRDefault="00582EAB" w:rsidP="004260CE">
            <w:pPr>
              <w:rPr>
                <w:b/>
                <w:sz w:val="24"/>
                <w:szCs w:val="24"/>
                <w:lang w:val="en-US"/>
              </w:rPr>
            </w:pPr>
          </w:p>
          <w:p w14:paraId="1227F4EC" w14:textId="77777777" w:rsidR="00582EAB" w:rsidRPr="00B613C1" w:rsidRDefault="00582EAB" w:rsidP="004260CE">
            <w:pPr>
              <w:rPr>
                <w:b/>
                <w:sz w:val="24"/>
                <w:szCs w:val="24"/>
              </w:rPr>
            </w:pPr>
            <w:r w:rsidRPr="00B613C1">
              <w:rPr>
                <w:b/>
                <w:sz w:val="24"/>
                <w:szCs w:val="24"/>
              </w:rPr>
              <w:t xml:space="preserve">_____________________ </w:t>
            </w:r>
            <w:r>
              <w:rPr>
                <w:b/>
                <w:sz w:val="24"/>
                <w:szCs w:val="24"/>
              </w:rPr>
              <w:t>/                         /</w:t>
            </w:r>
            <w:r w:rsidRPr="00B613C1">
              <w:rPr>
                <w:b/>
                <w:sz w:val="24"/>
                <w:szCs w:val="24"/>
              </w:rPr>
              <w:t xml:space="preserve">   </w:t>
            </w:r>
          </w:p>
          <w:p w14:paraId="21EBB9C8" w14:textId="77777777" w:rsidR="00582EAB" w:rsidRPr="003B16F0" w:rsidRDefault="00582EAB" w:rsidP="004260CE">
            <w:pPr>
              <w:rPr>
                <w:bCs/>
                <w:sz w:val="16"/>
                <w:szCs w:val="16"/>
              </w:rPr>
            </w:pPr>
            <w:r w:rsidRPr="003B16F0">
              <w:rPr>
                <w:bCs/>
                <w:sz w:val="16"/>
                <w:szCs w:val="16"/>
              </w:rPr>
              <w:t>М.П.</w:t>
            </w:r>
            <w:r w:rsidRPr="003B16F0">
              <w:rPr>
                <w:bCs/>
                <w:sz w:val="16"/>
                <w:szCs w:val="16"/>
              </w:rPr>
              <w:tab/>
            </w:r>
          </w:p>
        </w:tc>
        <w:tc>
          <w:tcPr>
            <w:tcW w:w="2274" w:type="pct"/>
            <w:shd w:val="clear" w:color="auto" w:fill="auto"/>
          </w:tcPr>
          <w:p w14:paraId="6B430266" w14:textId="77777777" w:rsidR="00582EAB" w:rsidRPr="00B613C1" w:rsidRDefault="00582EAB" w:rsidP="004260CE">
            <w:pPr>
              <w:rPr>
                <w:b/>
                <w:sz w:val="24"/>
                <w:szCs w:val="24"/>
              </w:rPr>
            </w:pPr>
            <w:r w:rsidRPr="00B613C1">
              <w:rPr>
                <w:b/>
                <w:sz w:val="24"/>
                <w:szCs w:val="24"/>
              </w:rPr>
              <w:t>«Покупатель»</w:t>
            </w:r>
          </w:p>
          <w:p w14:paraId="04BFED9B" w14:textId="77777777" w:rsidR="00582EAB" w:rsidRPr="00B613C1" w:rsidRDefault="00582EAB" w:rsidP="004260CE">
            <w:pPr>
              <w:rPr>
                <w:sz w:val="24"/>
                <w:szCs w:val="24"/>
              </w:rPr>
            </w:pPr>
            <w:r w:rsidRPr="00B613C1">
              <w:rPr>
                <w:sz w:val="24"/>
                <w:szCs w:val="24"/>
              </w:rPr>
              <w:t>ИНН/КПП 1651050540/165101001</w:t>
            </w:r>
          </w:p>
          <w:p w14:paraId="520B122C" w14:textId="77777777" w:rsidR="00582EAB" w:rsidRPr="00B613C1" w:rsidRDefault="00582EAB" w:rsidP="004260CE">
            <w:pPr>
              <w:rPr>
                <w:sz w:val="24"/>
                <w:szCs w:val="24"/>
              </w:rPr>
            </w:pPr>
            <w:r w:rsidRPr="00B613C1">
              <w:rPr>
                <w:sz w:val="24"/>
                <w:szCs w:val="24"/>
              </w:rPr>
              <w:t xml:space="preserve">р/с </w:t>
            </w:r>
            <w:r>
              <w:rPr>
                <w:sz w:val="24"/>
                <w:szCs w:val="24"/>
              </w:rPr>
              <w:t>40702810262000025930</w:t>
            </w:r>
          </w:p>
          <w:p w14:paraId="0DC50B0A" w14:textId="77777777" w:rsidR="00582EAB" w:rsidRPr="00B613C1" w:rsidRDefault="00582EAB" w:rsidP="004260CE">
            <w:pPr>
              <w:rPr>
                <w:sz w:val="24"/>
                <w:szCs w:val="24"/>
              </w:rPr>
            </w:pPr>
            <w:r w:rsidRPr="00B613C1">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5B452512" w14:textId="77777777" w:rsidR="00582EAB" w:rsidRPr="00B613C1" w:rsidRDefault="00582EAB" w:rsidP="004260CE">
            <w:pPr>
              <w:rPr>
                <w:sz w:val="24"/>
                <w:szCs w:val="24"/>
              </w:rPr>
            </w:pPr>
            <w:r w:rsidRPr="00B613C1">
              <w:rPr>
                <w:sz w:val="24"/>
                <w:szCs w:val="24"/>
              </w:rPr>
              <w:t xml:space="preserve">к/с </w:t>
            </w:r>
            <w:r>
              <w:rPr>
                <w:sz w:val="24"/>
                <w:szCs w:val="24"/>
              </w:rPr>
              <w:t>30101810600000000603</w:t>
            </w:r>
            <w:r w:rsidRPr="00755C2A">
              <w:rPr>
                <w:sz w:val="24"/>
                <w:szCs w:val="24"/>
              </w:rPr>
              <w:t xml:space="preserve"> </w:t>
            </w:r>
            <w:r>
              <w:rPr>
                <w:sz w:val="24"/>
                <w:szCs w:val="24"/>
              </w:rPr>
              <w:t>БИК 049205603</w:t>
            </w:r>
          </w:p>
          <w:p w14:paraId="06AC045A" w14:textId="77777777" w:rsidR="00582EAB" w:rsidRDefault="00582EAB" w:rsidP="004260CE">
            <w:pPr>
              <w:rPr>
                <w:sz w:val="24"/>
                <w:szCs w:val="24"/>
              </w:rPr>
            </w:pPr>
            <w:r w:rsidRPr="00B613C1">
              <w:rPr>
                <w:sz w:val="24"/>
                <w:szCs w:val="24"/>
              </w:rPr>
              <w:t>тел./факс: (8555) 44-03-63/44-03-96</w:t>
            </w:r>
          </w:p>
          <w:p w14:paraId="102F97E3" w14:textId="77777777" w:rsidR="00582EAB" w:rsidRPr="00521826" w:rsidRDefault="00582EAB" w:rsidP="004260CE">
            <w:pPr>
              <w:rPr>
                <w:sz w:val="24"/>
                <w:szCs w:val="24"/>
                <w:lang w:val="en-US"/>
              </w:rPr>
            </w:pPr>
            <w:r w:rsidRPr="00616C81">
              <w:rPr>
                <w:spacing w:val="-4"/>
                <w:sz w:val="24"/>
                <w:szCs w:val="24"/>
                <w:lang w:val="en-US"/>
              </w:rPr>
              <w:t>e</w:t>
            </w:r>
            <w:r w:rsidRPr="00521826">
              <w:rPr>
                <w:spacing w:val="-4"/>
                <w:sz w:val="24"/>
                <w:szCs w:val="24"/>
                <w:lang w:val="en-US"/>
              </w:rPr>
              <w:t>-</w:t>
            </w:r>
            <w:r w:rsidRPr="00616C81">
              <w:rPr>
                <w:spacing w:val="-4"/>
                <w:sz w:val="24"/>
                <w:szCs w:val="24"/>
                <w:lang w:val="en-US"/>
              </w:rPr>
              <w:t>mail</w:t>
            </w:r>
            <w:r w:rsidRPr="00521826">
              <w:rPr>
                <w:spacing w:val="-4"/>
                <w:sz w:val="24"/>
                <w:szCs w:val="24"/>
                <w:lang w:val="en-US"/>
              </w:rPr>
              <w:t xml:space="preserve">: </w:t>
            </w:r>
            <w:r w:rsidRPr="00521826">
              <w:rPr>
                <w:sz w:val="24"/>
                <w:szCs w:val="24"/>
                <w:lang w:val="en-US"/>
              </w:rPr>
              <w:t>info@pes-nk.ru</w:t>
            </w:r>
          </w:p>
          <w:p w14:paraId="0CE292DE" w14:textId="77777777" w:rsidR="00582EAB" w:rsidRPr="00B613C1" w:rsidRDefault="00582EAB" w:rsidP="004260CE">
            <w:pPr>
              <w:rPr>
                <w:sz w:val="24"/>
                <w:szCs w:val="24"/>
              </w:rPr>
            </w:pPr>
            <w:r w:rsidRPr="00B613C1">
              <w:rPr>
                <w:sz w:val="24"/>
                <w:szCs w:val="24"/>
              </w:rPr>
              <w:t>юр. адрес: 423570, РТ, Нижнекамский район,</w:t>
            </w:r>
          </w:p>
          <w:p w14:paraId="6B29195A" w14:textId="77777777" w:rsidR="00582EAB" w:rsidRPr="00B613C1" w:rsidRDefault="00582EAB" w:rsidP="004260CE">
            <w:pPr>
              <w:rPr>
                <w:sz w:val="24"/>
                <w:szCs w:val="24"/>
              </w:rPr>
            </w:pPr>
            <w:r w:rsidRPr="00B613C1">
              <w:rPr>
                <w:sz w:val="24"/>
                <w:szCs w:val="24"/>
              </w:rPr>
              <w:t>г. Нижнекамск, ул. Первопроходцев, д. 12 А</w:t>
            </w:r>
          </w:p>
          <w:p w14:paraId="22BE6F35" w14:textId="77777777" w:rsidR="00582EAB" w:rsidRPr="00B613C1" w:rsidRDefault="00582EAB" w:rsidP="004260CE">
            <w:pPr>
              <w:rPr>
                <w:sz w:val="24"/>
                <w:szCs w:val="24"/>
              </w:rPr>
            </w:pPr>
            <w:r w:rsidRPr="00B613C1">
              <w:rPr>
                <w:sz w:val="24"/>
                <w:szCs w:val="24"/>
              </w:rPr>
              <w:t xml:space="preserve">почтовый адрес: 423570, РТ, г. Нижнекамск, п/о 6, а/я 6134 </w:t>
            </w:r>
          </w:p>
          <w:p w14:paraId="7EBD121A" w14:textId="77777777" w:rsidR="00582EAB" w:rsidRPr="00B613C1" w:rsidRDefault="00582EAB" w:rsidP="004260CE">
            <w:pPr>
              <w:rPr>
                <w:sz w:val="24"/>
                <w:szCs w:val="24"/>
              </w:rPr>
            </w:pPr>
          </w:p>
          <w:p w14:paraId="366C6515" w14:textId="77777777" w:rsidR="00582EAB" w:rsidRPr="00904313" w:rsidRDefault="00582EAB" w:rsidP="004260CE">
            <w:pPr>
              <w:rPr>
                <w:b/>
                <w:sz w:val="24"/>
                <w:szCs w:val="24"/>
              </w:rPr>
            </w:pPr>
            <w:r w:rsidRPr="00B613C1">
              <w:rPr>
                <w:b/>
                <w:sz w:val="24"/>
                <w:szCs w:val="24"/>
              </w:rPr>
              <w:t>Директор ООО «ПЭС-НК»</w:t>
            </w:r>
          </w:p>
          <w:p w14:paraId="776EB75C" w14:textId="77777777" w:rsidR="00582EAB" w:rsidRPr="00904313" w:rsidRDefault="00582EAB" w:rsidP="004260CE">
            <w:pPr>
              <w:rPr>
                <w:b/>
                <w:sz w:val="24"/>
                <w:szCs w:val="24"/>
              </w:rPr>
            </w:pPr>
          </w:p>
          <w:p w14:paraId="6D7D315D" w14:textId="77777777" w:rsidR="00582EAB" w:rsidRPr="00B613C1" w:rsidRDefault="00582EAB" w:rsidP="004260CE">
            <w:pPr>
              <w:rPr>
                <w:b/>
                <w:sz w:val="24"/>
                <w:szCs w:val="24"/>
              </w:rPr>
            </w:pPr>
            <w:r w:rsidRPr="00B613C1">
              <w:rPr>
                <w:b/>
                <w:sz w:val="24"/>
                <w:szCs w:val="24"/>
              </w:rPr>
              <w:t xml:space="preserve">_____________________ Е.В. Рогов   </w:t>
            </w:r>
          </w:p>
          <w:p w14:paraId="76DBC12E" w14:textId="77777777" w:rsidR="00582EAB" w:rsidRPr="003B16F0" w:rsidRDefault="00582EAB" w:rsidP="004260CE">
            <w:pPr>
              <w:rPr>
                <w:bCs/>
                <w:sz w:val="16"/>
                <w:szCs w:val="16"/>
              </w:rPr>
            </w:pPr>
            <w:r w:rsidRPr="003B16F0">
              <w:rPr>
                <w:bCs/>
                <w:sz w:val="16"/>
                <w:szCs w:val="16"/>
              </w:rPr>
              <w:t>М.П.</w:t>
            </w:r>
            <w:r w:rsidRPr="003B16F0">
              <w:rPr>
                <w:bCs/>
                <w:sz w:val="16"/>
                <w:szCs w:val="16"/>
              </w:rPr>
              <w:tab/>
            </w:r>
          </w:p>
        </w:tc>
      </w:tr>
    </w:tbl>
    <w:p w14:paraId="740FC257" w14:textId="77777777" w:rsidR="00582EAB" w:rsidRDefault="00582EAB" w:rsidP="00582EAB">
      <w:pPr>
        <w:rPr>
          <w:sz w:val="24"/>
          <w:szCs w:val="24"/>
          <w:lang w:val="en-US"/>
        </w:rPr>
      </w:pPr>
    </w:p>
    <w:p w14:paraId="129D5617" w14:textId="77777777" w:rsidR="00582EAB" w:rsidRDefault="00582EAB" w:rsidP="00582EAB">
      <w:pPr>
        <w:rPr>
          <w:sz w:val="24"/>
          <w:szCs w:val="24"/>
          <w:lang w:val="en-US"/>
        </w:rPr>
      </w:pPr>
    </w:p>
    <w:p w14:paraId="44E23BCF" w14:textId="77777777" w:rsidR="00582EAB" w:rsidRDefault="00582EAB" w:rsidP="00582EAB">
      <w:pPr>
        <w:rPr>
          <w:sz w:val="24"/>
          <w:szCs w:val="24"/>
          <w:lang w:val="en-US"/>
        </w:rPr>
      </w:pPr>
    </w:p>
    <w:p w14:paraId="1FC5CA99" w14:textId="77777777" w:rsidR="00582EAB" w:rsidRDefault="00582EAB" w:rsidP="00582EAB">
      <w:pPr>
        <w:rPr>
          <w:sz w:val="24"/>
          <w:szCs w:val="24"/>
          <w:lang w:val="en-US"/>
        </w:rPr>
      </w:pPr>
    </w:p>
    <w:p w14:paraId="70231ECF" w14:textId="77777777" w:rsidR="00582EAB" w:rsidRDefault="00582EAB" w:rsidP="00582EAB">
      <w:pPr>
        <w:rPr>
          <w:sz w:val="24"/>
          <w:szCs w:val="24"/>
          <w:lang w:val="en-US"/>
        </w:rPr>
      </w:pPr>
    </w:p>
    <w:p w14:paraId="7A877383" w14:textId="77777777" w:rsidR="00732213" w:rsidRDefault="00732213" w:rsidP="00582EAB">
      <w:pPr>
        <w:rPr>
          <w:sz w:val="24"/>
          <w:szCs w:val="24"/>
          <w:lang w:val="en-US"/>
        </w:rPr>
      </w:pPr>
    </w:p>
    <w:p w14:paraId="4E34D09D" w14:textId="77777777" w:rsidR="00732213" w:rsidRDefault="00732213" w:rsidP="00582EAB">
      <w:pPr>
        <w:rPr>
          <w:sz w:val="24"/>
          <w:szCs w:val="24"/>
          <w:lang w:val="en-US"/>
        </w:rPr>
      </w:pPr>
    </w:p>
    <w:p w14:paraId="75055804" w14:textId="77777777" w:rsidR="00732213" w:rsidRDefault="00732213" w:rsidP="00582EAB">
      <w:pPr>
        <w:rPr>
          <w:sz w:val="24"/>
          <w:szCs w:val="24"/>
          <w:lang w:val="en-US"/>
        </w:rPr>
      </w:pPr>
    </w:p>
    <w:p w14:paraId="6C4D6A80" w14:textId="77777777" w:rsidR="00732213" w:rsidRDefault="00732213" w:rsidP="00582EAB">
      <w:pPr>
        <w:rPr>
          <w:sz w:val="24"/>
          <w:szCs w:val="24"/>
          <w:lang w:val="en-US"/>
        </w:rPr>
      </w:pPr>
    </w:p>
    <w:p w14:paraId="019FE7C3" w14:textId="77777777" w:rsidR="00732213" w:rsidRDefault="00732213" w:rsidP="00582EAB">
      <w:pPr>
        <w:rPr>
          <w:sz w:val="24"/>
          <w:szCs w:val="24"/>
          <w:lang w:val="en-US"/>
        </w:rPr>
      </w:pPr>
    </w:p>
    <w:p w14:paraId="5E259F19" w14:textId="77777777" w:rsidR="00732213" w:rsidRDefault="00732213" w:rsidP="00582EAB">
      <w:pPr>
        <w:rPr>
          <w:sz w:val="24"/>
          <w:szCs w:val="24"/>
          <w:lang w:val="en-US"/>
        </w:rPr>
      </w:pPr>
    </w:p>
    <w:p w14:paraId="3E040CBF" w14:textId="77777777" w:rsidR="00732213" w:rsidRDefault="00732213" w:rsidP="00582EAB">
      <w:pPr>
        <w:rPr>
          <w:sz w:val="24"/>
          <w:szCs w:val="24"/>
          <w:lang w:val="en-US"/>
        </w:rPr>
      </w:pPr>
    </w:p>
    <w:p w14:paraId="41A4B512" w14:textId="77777777" w:rsidR="00732213" w:rsidRDefault="00732213" w:rsidP="00582EAB">
      <w:pPr>
        <w:rPr>
          <w:sz w:val="24"/>
          <w:szCs w:val="24"/>
          <w:lang w:val="en-US"/>
        </w:rPr>
      </w:pPr>
    </w:p>
    <w:p w14:paraId="6FAFBA8F" w14:textId="77777777" w:rsidR="00732213" w:rsidRDefault="00732213" w:rsidP="00582EAB">
      <w:pPr>
        <w:rPr>
          <w:sz w:val="24"/>
          <w:szCs w:val="24"/>
          <w:lang w:val="en-US"/>
        </w:rPr>
      </w:pPr>
    </w:p>
    <w:p w14:paraId="45D1EE50" w14:textId="77777777" w:rsidR="00732213" w:rsidRDefault="00732213" w:rsidP="00582EAB">
      <w:pPr>
        <w:rPr>
          <w:sz w:val="24"/>
          <w:szCs w:val="24"/>
          <w:lang w:val="en-US"/>
        </w:rPr>
      </w:pPr>
    </w:p>
    <w:p w14:paraId="027D775D" w14:textId="77777777" w:rsidR="00732213" w:rsidRDefault="00732213" w:rsidP="00582EAB">
      <w:pPr>
        <w:rPr>
          <w:sz w:val="24"/>
          <w:szCs w:val="24"/>
          <w:lang w:val="en-US"/>
        </w:rPr>
      </w:pPr>
    </w:p>
    <w:p w14:paraId="44F7B1AA" w14:textId="77777777" w:rsidR="00732213" w:rsidRDefault="00732213" w:rsidP="00582EAB">
      <w:pPr>
        <w:rPr>
          <w:sz w:val="24"/>
          <w:szCs w:val="24"/>
          <w:lang w:val="en-US"/>
        </w:rPr>
      </w:pPr>
    </w:p>
    <w:p w14:paraId="39277AAC" w14:textId="77777777" w:rsidR="00732213" w:rsidRDefault="00732213" w:rsidP="00582EAB">
      <w:pPr>
        <w:rPr>
          <w:sz w:val="24"/>
          <w:szCs w:val="24"/>
          <w:lang w:val="en-US"/>
        </w:rPr>
      </w:pPr>
    </w:p>
    <w:p w14:paraId="3D993B58" w14:textId="77777777" w:rsidR="00732213" w:rsidRDefault="00732213" w:rsidP="00582EAB">
      <w:pPr>
        <w:rPr>
          <w:sz w:val="24"/>
          <w:szCs w:val="24"/>
          <w:lang w:val="en-US"/>
        </w:rPr>
      </w:pPr>
    </w:p>
    <w:p w14:paraId="5946A87E" w14:textId="77777777" w:rsidR="00582EAB" w:rsidRDefault="00582EAB" w:rsidP="00582EAB">
      <w:pPr>
        <w:rPr>
          <w:sz w:val="24"/>
          <w:szCs w:val="24"/>
          <w:lang w:val="en-US"/>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582EAB" w14:paraId="346503A9" w14:textId="77777777" w:rsidTr="004260CE">
        <w:tc>
          <w:tcPr>
            <w:tcW w:w="1217" w:type="pct"/>
          </w:tcPr>
          <w:p w14:paraId="4DA53B28" w14:textId="77777777" w:rsidR="00582EAB" w:rsidRDefault="00582EAB" w:rsidP="004260CE">
            <w:pPr>
              <w:jc w:val="right"/>
              <w:rPr>
                <w:sz w:val="24"/>
                <w:szCs w:val="24"/>
              </w:rPr>
            </w:pPr>
          </w:p>
        </w:tc>
        <w:tc>
          <w:tcPr>
            <w:tcW w:w="3783" w:type="pct"/>
          </w:tcPr>
          <w:p w14:paraId="56DB414D" w14:textId="77777777" w:rsidR="00582EAB" w:rsidRDefault="00582EAB" w:rsidP="004260CE">
            <w:pPr>
              <w:jc w:val="right"/>
              <w:rPr>
                <w:sz w:val="24"/>
                <w:szCs w:val="24"/>
              </w:rPr>
            </w:pPr>
            <w:r w:rsidRPr="002827E5">
              <w:rPr>
                <w:b/>
                <w:sz w:val="24"/>
                <w:szCs w:val="24"/>
              </w:rPr>
              <w:t xml:space="preserve">Приложение № </w:t>
            </w:r>
            <w:r>
              <w:rPr>
                <w:b/>
                <w:sz w:val="24"/>
                <w:szCs w:val="24"/>
              </w:rPr>
              <w:t>1</w:t>
            </w:r>
            <w:r w:rsidRPr="00CA0330">
              <w:rPr>
                <w:sz w:val="24"/>
                <w:szCs w:val="24"/>
              </w:rPr>
              <w:t xml:space="preserve"> к</w:t>
            </w:r>
            <w:r>
              <w:rPr>
                <w:sz w:val="24"/>
                <w:szCs w:val="24"/>
              </w:rPr>
              <w:t xml:space="preserve"> проекту</w:t>
            </w:r>
            <w:r w:rsidRPr="00CA0330">
              <w:rPr>
                <w:sz w:val="24"/>
                <w:szCs w:val="24"/>
              </w:rPr>
              <w:t xml:space="preserve"> договор</w:t>
            </w:r>
            <w:r>
              <w:rPr>
                <w:sz w:val="24"/>
                <w:szCs w:val="24"/>
              </w:rPr>
              <w:t xml:space="preserve">а </w:t>
            </w:r>
            <w:r w:rsidRPr="00CA0330">
              <w:rPr>
                <w:sz w:val="24"/>
                <w:szCs w:val="24"/>
              </w:rPr>
              <w:t xml:space="preserve">№ </w:t>
            </w:r>
            <w:r>
              <w:rPr>
                <w:sz w:val="24"/>
                <w:szCs w:val="24"/>
              </w:rPr>
              <w:t xml:space="preserve">_______ </w:t>
            </w:r>
          </w:p>
        </w:tc>
      </w:tr>
      <w:tr w:rsidR="00582EAB" w14:paraId="2D8CA75F" w14:textId="77777777" w:rsidTr="004260CE">
        <w:tc>
          <w:tcPr>
            <w:tcW w:w="1217" w:type="pct"/>
          </w:tcPr>
          <w:p w14:paraId="224A3852" w14:textId="77777777" w:rsidR="00582EAB" w:rsidRDefault="00582EAB" w:rsidP="004260CE">
            <w:pPr>
              <w:jc w:val="right"/>
              <w:rPr>
                <w:sz w:val="24"/>
                <w:szCs w:val="24"/>
              </w:rPr>
            </w:pPr>
          </w:p>
        </w:tc>
        <w:tc>
          <w:tcPr>
            <w:tcW w:w="3783" w:type="pct"/>
          </w:tcPr>
          <w:p w14:paraId="145F7809" w14:textId="77777777" w:rsidR="00582EAB" w:rsidRPr="002827E5" w:rsidRDefault="00582EAB" w:rsidP="004260CE">
            <w:pPr>
              <w:jc w:val="right"/>
              <w:rPr>
                <w:b/>
                <w:sz w:val="24"/>
                <w:szCs w:val="24"/>
              </w:rPr>
            </w:pPr>
            <w:r w:rsidRPr="00260F74">
              <w:rPr>
                <w:sz w:val="24"/>
                <w:szCs w:val="24"/>
              </w:rPr>
              <w:t xml:space="preserve">на поставку </w:t>
            </w:r>
            <w:r>
              <w:rPr>
                <w:sz w:val="24"/>
                <w:szCs w:val="24"/>
              </w:rPr>
              <w:t>нефтепродуктов (</w:t>
            </w:r>
            <w:r w:rsidRPr="00260F74">
              <w:rPr>
                <w:sz w:val="24"/>
                <w:szCs w:val="24"/>
              </w:rPr>
              <w:t>Товаров</w:t>
            </w:r>
            <w:r>
              <w:rPr>
                <w:sz w:val="24"/>
                <w:szCs w:val="24"/>
              </w:rPr>
              <w:t xml:space="preserve">) </w:t>
            </w:r>
            <w:r w:rsidRPr="00260F74">
              <w:rPr>
                <w:sz w:val="24"/>
                <w:szCs w:val="24"/>
              </w:rPr>
              <w:t>с использованием топливных карт</w:t>
            </w:r>
          </w:p>
        </w:tc>
      </w:tr>
      <w:tr w:rsidR="00582EAB" w14:paraId="4B7DA26D" w14:textId="77777777" w:rsidTr="004260CE">
        <w:tc>
          <w:tcPr>
            <w:tcW w:w="1217" w:type="pct"/>
          </w:tcPr>
          <w:p w14:paraId="07FDA089" w14:textId="77777777" w:rsidR="00582EAB" w:rsidRDefault="00582EAB" w:rsidP="004260CE">
            <w:pPr>
              <w:jc w:val="right"/>
              <w:rPr>
                <w:sz w:val="24"/>
                <w:szCs w:val="24"/>
              </w:rPr>
            </w:pPr>
          </w:p>
        </w:tc>
        <w:tc>
          <w:tcPr>
            <w:tcW w:w="3783" w:type="pct"/>
          </w:tcPr>
          <w:p w14:paraId="28046403" w14:textId="282EF762" w:rsidR="00582EAB" w:rsidRDefault="00582EAB" w:rsidP="004260CE">
            <w:pPr>
              <w:jc w:val="right"/>
              <w:rPr>
                <w:sz w:val="24"/>
                <w:szCs w:val="24"/>
              </w:rPr>
            </w:pPr>
            <w:r>
              <w:rPr>
                <w:sz w:val="24"/>
                <w:szCs w:val="24"/>
              </w:rPr>
              <w:t>от «_______»</w:t>
            </w:r>
            <w:r w:rsidRPr="00CA0330">
              <w:rPr>
                <w:sz w:val="24"/>
                <w:szCs w:val="24"/>
              </w:rPr>
              <w:t xml:space="preserve"> </w:t>
            </w:r>
            <w:r>
              <w:rPr>
                <w:sz w:val="24"/>
                <w:szCs w:val="24"/>
              </w:rPr>
              <w:t xml:space="preserve">______________ 2023 </w:t>
            </w:r>
            <w:r w:rsidRPr="00CA0330">
              <w:rPr>
                <w:sz w:val="24"/>
                <w:szCs w:val="24"/>
              </w:rPr>
              <w:t>г</w:t>
            </w:r>
            <w:r>
              <w:rPr>
                <w:sz w:val="24"/>
                <w:szCs w:val="24"/>
              </w:rPr>
              <w:t>.</w:t>
            </w:r>
          </w:p>
        </w:tc>
      </w:tr>
    </w:tbl>
    <w:p w14:paraId="2DCD198C" w14:textId="77777777" w:rsidR="00582EAB" w:rsidRDefault="00582EAB" w:rsidP="00582EAB">
      <w:pPr>
        <w:jc w:val="center"/>
        <w:rPr>
          <w:b/>
          <w:sz w:val="24"/>
          <w:szCs w:val="24"/>
        </w:rPr>
      </w:pPr>
    </w:p>
    <w:p w14:paraId="3059E38E" w14:textId="77777777" w:rsidR="00582EAB" w:rsidRPr="00700653" w:rsidRDefault="00582EAB" w:rsidP="00582EAB">
      <w:pPr>
        <w:jc w:val="center"/>
        <w:rPr>
          <w:b/>
          <w:sz w:val="24"/>
          <w:szCs w:val="24"/>
        </w:rPr>
      </w:pPr>
      <w:r w:rsidRPr="00700653">
        <w:rPr>
          <w:b/>
          <w:color w:val="000000"/>
          <w:sz w:val="24"/>
          <w:szCs w:val="24"/>
        </w:rPr>
        <w:t>Спецификация</w:t>
      </w:r>
    </w:p>
    <w:p w14:paraId="037B944F" w14:textId="77777777" w:rsidR="00582EAB" w:rsidRDefault="00582EAB" w:rsidP="00582EAB">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36F54662" w14:textId="77777777" w:rsidR="00582EAB" w:rsidRPr="002306B8" w:rsidRDefault="00582EAB" w:rsidP="00582EAB">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7A99F377" w14:textId="77777777" w:rsidR="00582EAB" w:rsidRPr="00813BA3" w:rsidRDefault="00582EAB" w:rsidP="00582EAB">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658"/>
        <w:gridCol w:w="1056"/>
        <w:gridCol w:w="795"/>
        <w:gridCol w:w="985"/>
        <w:gridCol w:w="1550"/>
        <w:gridCol w:w="1654"/>
      </w:tblGrid>
      <w:tr w:rsidR="00582EAB" w:rsidRPr="007C15FD" w14:paraId="06088557" w14:textId="77777777" w:rsidTr="004260CE">
        <w:trPr>
          <w:trHeight w:val="20"/>
        </w:trPr>
        <w:tc>
          <w:tcPr>
            <w:tcW w:w="227" w:type="pct"/>
            <w:vAlign w:val="center"/>
            <w:hideMark/>
          </w:tcPr>
          <w:p w14:paraId="7F1E2293" w14:textId="77777777" w:rsidR="00582EAB" w:rsidRPr="007C15FD" w:rsidRDefault="00582EAB" w:rsidP="004260CE">
            <w:pPr>
              <w:jc w:val="center"/>
            </w:pPr>
            <w:r w:rsidRPr="007C15FD">
              <w:t>№</w:t>
            </w:r>
            <w:r w:rsidRPr="007C15FD">
              <w:br/>
              <w:t>п/п</w:t>
            </w:r>
          </w:p>
        </w:tc>
        <w:tc>
          <w:tcPr>
            <w:tcW w:w="684" w:type="pct"/>
            <w:vAlign w:val="center"/>
            <w:hideMark/>
          </w:tcPr>
          <w:p w14:paraId="42215577" w14:textId="77777777" w:rsidR="00582EAB" w:rsidRPr="007C15FD" w:rsidRDefault="00582EAB" w:rsidP="004260CE">
            <w:pPr>
              <w:jc w:val="center"/>
            </w:pPr>
            <w:r w:rsidRPr="007C15FD">
              <w:t>Наименование</w:t>
            </w:r>
          </w:p>
          <w:p w14:paraId="13D89E02" w14:textId="77777777" w:rsidR="00582EAB" w:rsidRPr="007C15FD" w:rsidRDefault="00582EAB" w:rsidP="004260CE">
            <w:pPr>
              <w:jc w:val="center"/>
            </w:pPr>
            <w:r w:rsidRPr="007C15FD">
              <w:t>товара</w:t>
            </w:r>
          </w:p>
        </w:tc>
        <w:tc>
          <w:tcPr>
            <w:tcW w:w="1250" w:type="pct"/>
            <w:vAlign w:val="center"/>
          </w:tcPr>
          <w:p w14:paraId="78327C27" w14:textId="77777777" w:rsidR="00582EAB" w:rsidRPr="007C15FD" w:rsidRDefault="00582EAB" w:rsidP="004260CE">
            <w:pPr>
              <w:autoSpaceDE/>
              <w:autoSpaceDN/>
              <w:adjustRightInd/>
              <w:jc w:val="center"/>
              <w:rPr>
                <w:bCs/>
              </w:rPr>
            </w:pPr>
            <w:r w:rsidRPr="007C15FD">
              <w:rPr>
                <w:bCs/>
              </w:rPr>
              <w:t>Требования к техническим,</w:t>
            </w:r>
          </w:p>
          <w:p w14:paraId="43D1E4AC" w14:textId="77777777" w:rsidR="00582EAB" w:rsidRPr="007C15FD" w:rsidRDefault="00582EAB" w:rsidP="004260CE">
            <w:pPr>
              <w:jc w:val="center"/>
            </w:pPr>
            <w:r w:rsidRPr="007C15FD">
              <w:rPr>
                <w:bCs/>
              </w:rPr>
              <w:t xml:space="preserve">функциональным характеристикам </w:t>
            </w:r>
            <w:r w:rsidRPr="007C15FD">
              <w:t>(потребительским свойствам) товара</w:t>
            </w:r>
          </w:p>
        </w:tc>
        <w:tc>
          <w:tcPr>
            <w:tcW w:w="493" w:type="pct"/>
          </w:tcPr>
          <w:p w14:paraId="663E61BD" w14:textId="77777777" w:rsidR="00582EAB" w:rsidRPr="007C15FD" w:rsidRDefault="00582EAB" w:rsidP="004260CE">
            <w:pPr>
              <w:jc w:val="center"/>
            </w:pPr>
            <w:r w:rsidRPr="007C15FD">
              <w:t xml:space="preserve">Страна </w:t>
            </w:r>
            <w:proofErr w:type="spellStart"/>
            <w:r w:rsidRPr="007C15FD">
              <w:t>происх</w:t>
            </w:r>
            <w:proofErr w:type="spellEnd"/>
            <w:r w:rsidRPr="007C15FD">
              <w:t>. товара/</w:t>
            </w:r>
          </w:p>
          <w:p w14:paraId="023885E7" w14:textId="77777777" w:rsidR="00582EAB" w:rsidRPr="007C15FD" w:rsidRDefault="00582EAB" w:rsidP="004260CE">
            <w:pPr>
              <w:jc w:val="center"/>
            </w:pPr>
            <w:r w:rsidRPr="007C15FD">
              <w:t>регистр.</w:t>
            </w:r>
          </w:p>
          <w:p w14:paraId="4D759428" w14:textId="77777777" w:rsidR="00582EAB" w:rsidRPr="007C15FD" w:rsidRDefault="00582EAB" w:rsidP="004260CE">
            <w:pPr>
              <w:jc w:val="center"/>
            </w:pPr>
            <w:proofErr w:type="spellStart"/>
            <w:r w:rsidRPr="007C15FD">
              <w:t>производ</w:t>
            </w:r>
            <w:proofErr w:type="spellEnd"/>
            <w:r w:rsidRPr="007C15FD">
              <w:t>. товара</w:t>
            </w:r>
          </w:p>
          <w:p w14:paraId="32C1A6F0" w14:textId="77777777" w:rsidR="00582EAB" w:rsidRPr="007C15FD" w:rsidRDefault="00582EAB" w:rsidP="004260CE">
            <w:pPr>
              <w:jc w:val="center"/>
            </w:pPr>
            <w:r w:rsidRPr="007C15FD">
              <w:t>(код ОКСМ)</w:t>
            </w:r>
          </w:p>
        </w:tc>
        <w:tc>
          <w:tcPr>
            <w:tcW w:w="375" w:type="pct"/>
            <w:vAlign w:val="center"/>
            <w:hideMark/>
          </w:tcPr>
          <w:p w14:paraId="4A2E1EF4" w14:textId="77777777" w:rsidR="00582EAB" w:rsidRPr="007C15FD" w:rsidRDefault="00582EAB" w:rsidP="004260CE">
            <w:pPr>
              <w:jc w:val="center"/>
            </w:pPr>
            <w:r w:rsidRPr="007C15FD">
              <w:t>Ед. изм.</w:t>
            </w:r>
          </w:p>
        </w:tc>
        <w:tc>
          <w:tcPr>
            <w:tcW w:w="464" w:type="pct"/>
            <w:vAlign w:val="center"/>
            <w:hideMark/>
          </w:tcPr>
          <w:p w14:paraId="66664158" w14:textId="77777777" w:rsidR="00582EAB" w:rsidRPr="007C15FD" w:rsidRDefault="00582EAB" w:rsidP="004260CE">
            <w:pPr>
              <w:jc w:val="center"/>
            </w:pPr>
            <w:r w:rsidRPr="007C15FD">
              <w:t>Кол-во</w:t>
            </w:r>
          </w:p>
        </w:tc>
        <w:tc>
          <w:tcPr>
            <w:tcW w:w="729" w:type="pct"/>
            <w:vAlign w:val="center"/>
          </w:tcPr>
          <w:p w14:paraId="7BE5AA7A" w14:textId="77777777" w:rsidR="00582EAB" w:rsidRPr="007C15FD" w:rsidRDefault="00582EAB" w:rsidP="004260CE">
            <w:pPr>
              <w:pStyle w:val="ConsNormal"/>
              <w:widowControl w:val="0"/>
              <w:tabs>
                <w:tab w:val="left" w:pos="1310"/>
              </w:tabs>
              <w:ind w:right="0" w:firstLine="0"/>
              <w:jc w:val="center"/>
              <w:rPr>
                <w:rFonts w:ascii="Times New Roman" w:hAnsi="Times New Roman" w:cs="Times New Roman"/>
              </w:rPr>
            </w:pPr>
            <w:r w:rsidRPr="007C15FD">
              <w:rPr>
                <w:rFonts w:ascii="Times New Roman" w:hAnsi="Times New Roman" w:cs="Times New Roman"/>
              </w:rPr>
              <w:t>Предельная (</w:t>
            </w:r>
            <w:r w:rsidRPr="007C15FD">
              <w:rPr>
                <w:rFonts w:ascii="Times New Roman" w:hAnsi="Times New Roman" w:cs="Times New Roman"/>
                <w:lang w:val="en-US"/>
              </w:rPr>
              <w:t>max</w:t>
            </w:r>
            <w:r w:rsidRPr="007C15FD">
              <w:rPr>
                <w:rFonts w:ascii="Times New Roman" w:hAnsi="Times New Roman" w:cs="Times New Roman"/>
              </w:rPr>
              <w:t>)</w:t>
            </w:r>
            <w:r w:rsidRPr="00CD6EC5">
              <w:rPr>
                <w:rFonts w:ascii="Times New Roman" w:hAnsi="Times New Roman" w:cs="Times New Roman"/>
                <w:vertAlign w:val="superscript"/>
              </w:rPr>
              <w:t>*</w:t>
            </w:r>
            <w:r w:rsidRPr="007C15FD">
              <w:rPr>
                <w:rFonts w:ascii="Times New Roman" w:hAnsi="Times New Roman" w:cs="Times New Roman"/>
              </w:rPr>
              <w:t xml:space="preserve"> цена товара за единицу, руб. (с учетом</w:t>
            </w:r>
          </w:p>
          <w:p w14:paraId="34C9FE89" w14:textId="77777777" w:rsidR="00582EAB" w:rsidRPr="007C15FD" w:rsidRDefault="00582EAB" w:rsidP="004260CE">
            <w:pPr>
              <w:jc w:val="center"/>
            </w:pPr>
            <w:r w:rsidRPr="007C15FD">
              <w:t>НДС 20% / без учета НДС)</w:t>
            </w:r>
          </w:p>
        </w:tc>
        <w:tc>
          <w:tcPr>
            <w:tcW w:w="778" w:type="pct"/>
            <w:vAlign w:val="center"/>
          </w:tcPr>
          <w:p w14:paraId="44369D1E" w14:textId="77777777" w:rsidR="00582EAB" w:rsidRPr="007C15FD" w:rsidRDefault="00582EAB" w:rsidP="004260CE">
            <w:pPr>
              <w:pStyle w:val="ConsNormal"/>
              <w:widowControl w:val="0"/>
              <w:tabs>
                <w:tab w:val="left" w:pos="1310"/>
              </w:tabs>
              <w:ind w:right="0" w:firstLine="0"/>
              <w:jc w:val="center"/>
              <w:rPr>
                <w:rFonts w:ascii="Times New Roman" w:hAnsi="Times New Roman" w:cs="Times New Roman"/>
              </w:rPr>
            </w:pPr>
            <w:r w:rsidRPr="007C15FD">
              <w:rPr>
                <w:rFonts w:ascii="Times New Roman" w:hAnsi="Times New Roman" w:cs="Times New Roman"/>
              </w:rPr>
              <w:t>Общая стоимость, руб. (с учетом</w:t>
            </w:r>
          </w:p>
          <w:p w14:paraId="7E366F72" w14:textId="77777777" w:rsidR="00582EAB" w:rsidRPr="007C15FD" w:rsidRDefault="00582EAB" w:rsidP="004260CE">
            <w:pPr>
              <w:jc w:val="center"/>
            </w:pPr>
            <w:r w:rsidRPr="007C15FD">
              <w:t>НДС 20% / без учета НДС)</w:t>
            </w:r>
          </w:p>
          <w:p w14:paraId="095E69AB" w14:textId="77777777" w:rsidR="00582EAB" w:rsidRPr="007C15FD" w:rsidRDefault="00582EAB" w:rsidP="004260CE">
            <w:pPr>
              <w:jc w:val="center"/>
              <w:rPr>
                <w:rFonts w:eastAsia="Calibri"/>
              </w:rPr>
            </w:pPr>
          </w:p>
        </w:tc>
      </w:tr>
      <w:tr w:rsidR="00582EAB" w:rsidRPr="00700653" w14:paraId="2A2A97F2" w14:textId="77777777" w:rsidTr="004260CE">
        <w:trPr>
          <w:trHeight w:val="20"/>
        </w:trPr>
        <w:tc>
          <w:tcPr>
            <w:tcW w:w="227" w:type="pct"/>
            <w:vAlign w:val="center"/>
            <w:hideMark/>
          </w:tcPr>
          <w:p w14:paraId="0FF00146" w14:textId="77777777" w:rsidR="00582EAB" w:rsidRPr="00700653" w:rsidRDefault="00582EAB" w:rsidP="004260CE">
            <w:pPr>
              <w:jc w:val="center"/>
            </w:pPr>
            <w:r w:rsidRPr="00700653">
              <w:t>1</w:t>
            </w:r>
          </w:p>
        </w:tc>
        <w:tc>
          <w:tcPr>
            <w:tcW w:w="684" w:type="pct"/>
            <w:vAlign w:val="center"/>
          </w:tcPr>
          <w:p w14:paraId="056D836B" w14:textId="77777777" w:rsidR="00582EAB" w:rsidRPr="00700653" w:rsidRDefault="00582EAB" w:rsidP="004260CE">
            <w:r w:rsidRPr="00700653">
              <w:t>…</w:t>
            </w:r>
          </w:p>
        </w:tc>
        <w:tc>
          <w:tcPr>
            <w:tcW w:w="1250" w:type="pct"/>
            <w:vAlign w:val="center"/>
          </w:tcPr>
          <w:p w14:paraId="5557610F" w14:textId="77777777" w:rsidR="00582EAB" w:rsidRPr="00700653" w:rsidRDefault="00582EAB" w:rsidP="004260CE">
            <w:pPr>
              <w:jc w:val="center"/>
            </w:pPr>
          </w:p>
        </w:tc>
        <w:tc>
          <w:tcPr>
            <w:tcW w:w="493" w:type="pct"/>
          </w:tcPr>
          <w:p w14:paraId="14335757" w14:textId="77777777" w:rsidR="00582EAB" w:rsidRPr="00700653" w:rsidRDefault="00582EAB" w:rsidP="004260CE">
            <w:pPr>
              <w:jc w:val="center"/>
            </w:pPr>
          </w:p>
        </w:tc>
        <w:tc>
          <w:tcPr>
            <w:tcW w:w="375" w:type="pct"/>
            <w:vAlign w:val="center"/>
            <w:hideMark/>
          </w:tcPr>
          <w:p w14:paraId="10AA64BF" w14:textId="77777777" w:rsidR="00582EAB" w:rsidRPr="00700653" w:rsidRDefault="00582EAB" w:rsidP="004260CE">
            <w:pPr>
              <w:jc w:val="center"/>
            </w:pPr>
            <w:r>
              <w:t>л; дм</w:t>
            </w:r>
            <w:r w:rsidRPr="00EE5210">
              <w:rPr>
                <w:vertAlign w:val="superscript"/>
              </w:rPr>
              <w:t>3</w:t>
            </w:r>
          </w:p>
        </w:tc>
        <w:tc>
          <w:tcPr>
            <w:tcW w:w="464" w:type="pct"/>
            <w:vAlign w:val="center"/>
            <w:hideMark/>
          </w:tcPr>
          <w:p w14:paraId="73E7B971" w14:textId="1B47390B" w:rsidR="00582EAB" w:rsidRPr="00700653" w:rsidRDefault="00800841" w:rsidP="004260CE">
            <w:pPr>
              <w:jc w:val="center"/>
            </w:pPr>
            <w:r>
              <w:t>35</w:t>
            </w:r>
            <w:r w:rsidR="00582EAB" w:rsidRPr="00700653">
              <w:t xml:space="preserve"> 000</w:t>
            </w:r>
          </w:p>
        </w:tc>
        <w:tc>
          <w:tcPr>
            <w:tcW w:w="729" w:type="pct"/>
          </w:tcPr>
          <w:p w14:paraId="1BC21DE3" w14:textId="77777777" w:rsidR="00582EAB" w:rsidRPr="00700653" w:rsidRDefault="00582EAB" w:rsidP="004260CE">
            <w:pPr>
              <w:jc w:val="center"/>
            </w:pPr>
          </w:p>
        </w:tc>
        <w:tc>
          <w:tcPr>
            <w:tcW w:w="778" w:type="pct"/>
            <w:vAlign w:val="center"/>
          </w:tcPr>
          <w:p w14:paraId="01014E6F" w14:textId="77777777" w:rsidR="00582EAB" w:rsidRPr="00700653" w:rsidRDefault="00582EAB" w:rsidP="004260CE">
            <w:pPr>
              <w:jc w:val="center"/>
            </w:pPr>
          </w:p>
        </w:tc>
      </w:tr>
      <w:tr w:rsidR="00582EAB" w:rsidRPr="00700653" w14:paraId="72269B4B" w14:textId="77777777" w:rsidTr="004260CE">
        <w:trPr>
          <w:trHeight w:val="20"/>
        </w:trPr>
        <w:tc>
          <w:tcPr>
            <w:tcW w:w="227" w:type="pct"/>
            <w:vAlign w:val="center"/>
          </w:tcPr>
          <w:p w14:paraId="3F13EB6B" w14:textId="77777777" w:rsidR="00582EAB" w:rsidRPr="00700653" w:rsidRDefault="00582EAB" w:rsidP="004260CE">
            <w:pPr>
              <w:jc w:val="center"/>
            </w:pPr>
            <w:r w:rsidRPr="00700653">
              <w:t>2</w:t>
            </w:r>
          </w:p>
        </w:tc>
        <w:tc>
          <w:tcPr>
            <w:tcW w:w="684" w:type="pct"/>
            <w:vAlign w:val="center"/>
          </w:tcPr>
          <w:p w14:paraId="7A3B384E" w14:textId="77777777" w:rsidR="00582EAB" w:rsidRPr="00700653" w:rsidRDefault="00582EAB" w:rsidP="004260CE"/>
        </w:tc>
        <w:tc>
          <w:tcPr>
            <w:tcW w:w="1250" w:type="pct"/>
            <w:vAlign w:val="center"/>
          </w:tcPr>
          <w:p w14:paraId="4CEBF4FB" w14:textId="77777777" w:rsidR="00582EAB" w:rsidRPr="00700653" w:rsidRDefault="00582EAB" w:rsidP="004260CE">
            <w:pPr>
              <w:jc w:val="center"/>
            </w:pPr>
          </w:p>
        </w:tc>
        <w:tc>
          <w:tcPr>
            <w:tcW w:w="493" w:type="pct"/>
          </w:tcPr>
          <w:p w14:paraId="132229B6" w14:textId="77777777" w:rsidR="00582EAB" w:rsidRPr="00700653" w:rsidRDefault="00582EAB" w:rsidP="004260CE">
            <w:pPr>
              <w:jc w:val="center"/>
            </w:pPr>
          </w:p>
        </w:tc>
        <w:tc>
          <w:tcPr>
            <w:tcW w:w="375" w:type="pct"/>
            <w:vAlign w:val="center"/>
          </w:tcPr>
          <w:p w14:paraId="20A6ED82" w14:textId="77777777" w:rsidR="00582EAB" w:rsidRPr="00700653" w:rsidRDefault="00582EAB" w:rsidP="004260CE">
            <w:pPr>
              <w:jc w:val="center"/>
            </w:pPr>
            <w:r>
              <w:t>л; дм</w:t>
            </w:r>
            <w:r w:rsidRPr="00EE5210">
              <w:rPr>
                <w:vertAlign w:val="superscript"/>
              </w:rPr>
              <w:t>3</w:t>
            </w:r>
          </w:p>
        </w:tc>
        <w:tc>
          <w:tcPr>
            <w:tcW w:w="464" w:type="pct"/>
            <w:vAlign w:val="center"/>
          </w:tcPr>
          <w:p w14:paraId="3EF24528" w14:textId="3256CF8C" w:rsidR="00582EAB" w:rsidRPr="00700653" w:rsidRDefault="00800841" w:rsidP="004260CE">
            <w:pPr>
              <w:jc w:val="center"/>
            </w:pPr>
            <w:r>
              <w:t>10</w:t>
            </w:r>
            <w:r w:rsidR="00582EAB" w:rsidRPr="00700653">
              <w:t xml:space="preserve"> 000</w:t>
            </w:r>
          </w:p>
        </w:tc>
        <w:tc>
          <w:tcPr>
            <w:tcW w:w="729" w:type="pct"/>
          </w:tcPr>
          <w:p w14:paraId="6F53DA75" w14:textId="77777777" w:rsidR="00582EAB" w:rsidRPr="00700653" w:rsidRDefault="00582EAB" w:rsidP="004260CE">
            <w:pPr>
              <w:jc w:val="center"/>
            </w:pPr>
          </w:p>
        </w:tc>
        <w:tc>
          <w:tcPr>
            <w:tcW w:w="778" w:type="pct"/>
            <w:vAlign w:val="center"/>
          </w:tcPr>
          <w:p w14:paraId="7EF0ACEA" w14:textId="77777777" w:rsidR="00582EAB" w:rsidRPr="00700653" w:rsidRDefault="00582EAB" w:rsidP="004260CE">
            <w:pPr>
              <w:jc w:val="center"/>
            </w:pPr>
          </w:p>
        </w:tc>
      </w:tr>
      <w:tr w:rsidR="00582EAB" w:rsidRPr="00700653" w14:paraId="115F3BB7" w14:textId="77777777" w:rsidTr="004260CE">
        <w:trPr>
          <w:trHeight w:val="20"/>
        </w:trPr>
        <w:tc>
          <w:tcPr>
            <w:tcW w:w="227" w:type="pct"/>
            <w:vAlign w:val="center"/>
          </w:tcPr>
          <w:p w14:paraId="4E208A0D" w14:textId="77777777" w:rsidR="00582EAB" w:rsidRPr="00700653" w:rsidRDefault="00582EAB" w:rsidP="004260CE">
            <w:pPr>
              <w:jc w:val="center"/>
            </w:pPr>
            <w:r w:rsidRPr="00700653">
              <w:t>3</w:t>
            </w:r>
          </w:p>
        </w:tc>
        <w:tc>
          <w:tcPr>
            <w:tcW w:w="684" w:type="pct"/>
            <w:vAlign w:val="center"/>
          </w:tcPr>
          <w:p w14:paraId="515CEDA9" w14:textId="77777777" w:rsidR="00582EAB" w:rsidRPr="00700653" w:rsidRDefault="00582EAB" w:rsidP="004260CE"/>
        </w:tc>
        <w:tc>
          <w:tcPr>
            <w:tcW w:w="1250" w:type="pct"/>
            <w:vAlign w:val="center"/>
          </w:tcPr>
          <w:p w14:paraId="75165D89" w14:textId="77777777" w:rsidR="00582EAB" w:rsidRPr="00700653" w:rsidRDefault="00582EAB" w:rsidP="004260CE">
            <w:pPr>
              <w:jc w:val="center"/>
            </w:pPr>
          </w:p>
        </w:tc>
        <w:tc>
          <w:tcPr>
            <w:tcW w:w="493" w:type="pct"/>
          </w:tcPr>
          <w:p w14:paraId="760F353F" w14:textId="77777777" w:rsidR="00582EAB" w:rsidRPr="00700653" w:rsidRDefault="00582EAB" w:rsidP="004260CE">
            <w:pPr>
              <w:jc w:val="center"/>
            </w:pPr>
          </w:p>
        </w:tc>
        <w:tc>
          <w:tcPr>
            <w:tcW w:w="375" w:type="pct"/>
            <w:vAlign w:val="center"/>
          </w:tcPr>
          <w:p w14:paraId="407AA20E" w14:textId="77777777" w:rsidR="00582EAB" w:rsidRPr="00700653" w:rsidRDefault="00582EAB" w:rsidP="004260CE">
            <w:pPr>
              <w:jc w:val="center"/>
            </w:pPr>
            <w:r>
              <w:t>л; дм</w:t>
            </w:r>
            <w:r w:rsidRPr="00EE5210">
              <w:rPr>
                <w:vertAlign w:val="superscript"/>
              </w:rPr>
              <w:t>3</w:t>
            </w:r>
          </w:p>
        </w:tc>
        <w:tc>
          <w:tcPr>
            <w:tcW w:w="464" w:type="pct"/>
            <w:vAlign w:val="center"/>
          </w:tcPr>
          <w:p w14:paraId="3BA7C9C7" w14:textId="38FF50F4" w:rsidR="00582EAB" w:rsidRPr="00700653" w:rsidRDefault="00800841" w:rsidP="004260CE">
            <w:pPr>
              <w:jc w:val="center"/>
            </w:pPr>
            <w:r>
              <w:t>90</w:t>
            </w:r>
            <w:r w:rsidR="00582EAB" w:rsidRPr="00700653">
              <w:t xml:space="preserve"> 000</w:t>
            </w:r>
          </w:p>
        </w:tc>
        <w:tc>
          <w:tcPr>
            <w:tcW w:w="729" w:type="pct"/>
          </w:tcPr>
          <w:p w14:paraId="2EF4B734" w14:textId="77777777" w:rsidR="00582EAB" w:rsidRPr="00700653" w:rsidRDefault="00582EAB" w:rsidP="004260CE">
            <w:pPr>
              <w:jc w:val="center"/>
            </w:pPr>
          </w:p>
        </w:tc>
        <w:tc>
          <w:tcPr>
            <w:tcW w:w="778" w:type="pct"/>
            <w:vAlign w:val="center"/>
          </w:tcPr>
          <w:p w14:paraId="7D250C8B" w14:textId="77777777" w:rsidR="00582EAB" w:rsidRPr="00700653" w:rsidRDefault="00582EAB" w:rsidP="004260CE">
            <w:pPr>
              <w:jc w:val="center"/>
            </w:pPr>
          </w:p>
        </w:tc>
      </w:tr>
      <w:tr w:rsidR="00582EAB" w:rsidRPr="00700653" w14:paraId="53FCE8AF" w14:textId="77777777" w:rsidTr="004260CE">
        <w:trPr>
          <w:trHeight w:val="20"/>
        </w:trPr>
        <w:tc>
          <w:tcPr>
            <w:tcW w:w="4222" w:type="pct"/>
            <w:gridSpan w:val="7"/>
            <w:vAlign w:val="center"/>
          </w:tcPr>
          <w:p w14:paraId="0D82A1D7" w14:textId="77777777" w:rsidR="00582EAB" w:rsidRPr="00700653" w:rsidRDefault="00582EAB" w:rsidP="004260CE">
            <w:r w:rsidRPr="007C15FD">
              <w:rPr>
                <w:b/>
                <w:bCs/>
              </w:rPr>
              <w:t>И</w:t>
            </w:r>
            <w:r>
              <w:rPr>
                <w:b/>
                <w:bCs/>
              </w:rPr>
              <w:t>того:</w:t>
            </w:r>
          </w:p>
        </w:tc>
        <w:tc>
          <w:tcPr>
            <w:tcW w:w="778" w:type="pct"/>
            <w:vAlign w:val="center"/>
          </w:tcPr>
          <w:p w14:paraId="67877E15" w14:textId="77777777" w:rsidR="00582EAB" w:rsidRPr="00700653" w:rsidRDefault="00582EAB" w:rsidP="004260CE">
            <w:pPr>
              <w:jc w:val="center"/>
            </w:pPr>
          </w:p>
        </w:tc>
      </w:tr>
    </w:tbl>
    <w:p w14:paraId="2877617C" w14:textId="77777777" w:rsidR="00582EAB" w:rsidRDefault="00582EAB" w:rsidP="00582EAB">
      <w:pPr>
        <w:jc w:val="both"/>
        <w:rPr>
          <w:sz w:val="24"/>
          <w:szCs w:val="24"/>
        </w:rPr>
      </w:pPr>
      <w:r w:rsidRPr="009967C9">
        <w:rPr>
          <w:sz w:val="24"/>
          <w:szCs w:val="24"/>
          <w:vertAlign w:val="superscript"/>
        </w:rPr>
        <w:t>*</w:t>
      </w:r>
      <w:r w:rsidRPr="00BB141C">
        <w:rPr>
          <w:sz w:val="24"/>
          <w:szCs w:val="24"/>
          <w:vertAlign w:val="superscript"/>
        </w:rPr>
        <w:t xml:space="preserve"> </w:t>
      </w:r>
      <w:r>
        <w:rPr>
          <w:sz w:val="24"/>
          <w:szCs w:val="24"/>
        </w:rPr>
        <w:t>Фактическая ц</w:t>
      </w:r>
      <w:r>
        <w:rPr>
          <w:bCs/>
          <w:sz w:val="24"/>
          <w:szCs w:val="24"/>
        </w:rPr>
        <w:t xml:space="preserve">ена за единицу Товара не фиксируется на момент заключения договора (фактическая цена за поставленный Товар указывается в </w:t>
      </w:r>
      <w:r>
        <w:rPr>
          <w:sz w:val="24"/>
          <w:szCs w:val="24"/>
        </w:rPr>
        <w:t>первичных бухгалтерских документах)</w:t>
      </w:r>
      <w:r>
        <w:rPr>
          <w:bCs/>
          <w:sz w:val="24"/>
          <w:szCs w:val="24"/>
        </w:rPr>
        <w:t xml:space="preserve">. В случае изменения </w:t>
      </w:r>
      <w:r>
        <w:rPr>
          <w:sz w:val="24"/>
          <w:szCs w:val="24"/>
        </w:rPr>
        <w:t>фактических розничных цен на АЗС Поставщика</w:t>
      </w:r>
      <w:r>
        <w:rPr>
          <w:bCs/>
          <w:sz w:val="24"/>
          <w:szCs w:val="24"/>
        </w:rPr>
        <w:t xml:space="preserve">, цена за единицу Товара изменяется </w:t>
      </w:r>
      <w:r w:rsidRPr="001105FE">
        <w:rPr>
          <w:bCs/>
          <w:sz w:val="22"/>
          <w:szCs w:val="22"/>
        </w:rPr>
        <w:t>(при этом оформление дополнительного соглашения на изменение цены Товара не требуется)</w:t>
      </w:r>
      <w:r>
        <w:rPr>
          <w:bCs/>
          <w:sz w:val="24"/>
          <w:szCs w:val="24"/>
        </w:rPr>
        <w:t>.</w:t>
      </w:r>
      <w:r>
        <w:rPr>
          <w:sz w:val="24"/>
          <w:szCs w:val="24"/>
        </w:rPr>
        <w:t xml:space="preserve"> Цена товара </w:t>
      </w:r>
      <w:r w:rsidRPr="00517E7D">
        <w:rPr>
          <w:sz w:val="24"/>
          <w:szCs w:val="24"/>
        </w:rPr>
        <w:t xml:space="preserve">должна соответствовать ценам АЗС, действующим на момент отпуска нефтепродуктов. Цена единицы </w:t>
      </w:r>
      <w:r>
        <w:rPr>
          <w:sz w:val="24"/>
          <w:szCs w:val="24"/>
        </w:rPr>
        <w:t xml:space="preserve">каждого товара, </w:t>
      </w:r>
      <w:r w:rsidRPr="00517E7D">
        <w:rPr>
          <w:sz w:val="24"/>
          <w:szCs w:val="24"/>
        </w:rPr>
        <w:t>являющ</w:t>
      </w:r>
      <w:r>
        <w:rPr>
          <w:sz w:val="24"/>
          <w:szCs w:val="24"/>
        </w:rPr>
        <w:t xml:space="preserve">егося </w:t>
      </w:r>
      <w:r w:rsidRPr="00517E7D">
        <w:rPr>
          <w:sz w:val="24"/>
          <w:szCs w:val="24"/>
        </w:rPr>
        <w:t>предметом закупки</w:t>
      </w:r>
      <w:r>
        <w:rPr>
          <w:sz w:val="24"/>
          <w:szCs w:val="24"/>
        </w:rPr>
        <w:t xml:space="preserve"> не должна превышать </w:t>
      </w:r>
      <w:r w:rsidRPr="00517E7D">
        <w:rPr>
          <w:sz w:val="24"/>
          <w:szCs w:val="24"/>
        </w:rPr>
        <w:t xml:space="preserve">следующие </w:t>
      </w:r>
      <w:r>
        <w:rPr>
          <w:sz w:val="24"/>
          <w:szCs w:val="24"/>
        </w:rPr>
        <w:t xml:space="preserve">предельные (максимальные) </w:t>
      </w:r>
      <w:r w:rsidRPr="00517E7D">
        <w:rPr>
          <w:sz w:val="24"/>
          <w:szCs w:val="24"/>
        </w:rPr>
        <w:t xml:space="preserve">значения: </w:t>
      </w:r>
    </w:p>
    <w:p w14:paraId="06E398B5" w14:textId="77777777" w:rsidR="00582EAB" w:rsidRPr="002F0EE6" w:rsidRDefault="00582EAB" w:rsidP="00582EAB">
      <w:pPr>
        <w:pStyle w:val="ConsPlusNormal"/>
        <w:ind w:right="-2" w:firstLine="0"/>
        <w:jc w:val="both"/>
        <w:rPr>
          <w:rFonts w:ascii="Times New Roman" w:hAnsi="Times New Roman" w:cs="Times New Roman"/>
          <w:sz w:val="24"/>
          <w:szCs w:val="24"/>
        </w:rPr>
      </w:pPr>
      <w:r w:rsidRPr="002F0EE6">
        <w:rPr>
          <w:rFonts w:ascii="Times New Roman" w:hAnsi="Times New Roman" w:cs="Times New Roman"/>
          <w:sz w:val="24"/>
          <w:szCs w:val="24"/>
        </w:rPr>
        <w:t xml:space="preserve">- Бензин АИ-92 – </w:t>
      </w:r>
      <w:r>
        <w:rPr>
          <w:rFonts w:ascii="Times New Roman" w:hAnsi="Times New Roman" w:cs="Times New Roman"/>
          <w:sz w:val="24"/>
          <w:szCs w:val="24"/>
        </w:rPr>
        <w:t xml:space="preserve">____ </w:t>
      </w:r>
      <w:r w:rsidRPr="002F0EE6">
        <w:rPr>
          <w:rFonts w:ascii="Times New Roman" w:hAnsi="Times New Roman" w:cs="Times New Roman"/>
          <w:sz w:val="24"/>
          <w:szCs w:val="24"/>
        </w:rPr>
        <w:t>(</w:t>
      </w:r>
      <w:r w:rsidRPr="00A81E1E">
        <w:rPr>
          <w:rFonts w:ascii="Times New Roman" w:hAnsi="Times New Roman" w:cs="Times New Roman"/>
          <w:i/>
          <w:sz w:val="24"/>
          <w:szCs w:val="24"/>
        </w:rPr>
        <w:t>цена, в соответствии с Приложением №1 к извещению о проведении запроса котировок и предложением участника закупки</w:t>
      </w:r>
      <w:r>
        <w:rPr>
          <w:rFonts w:ascii="Times New Roman" w:hAnsi="Times New Roman" w:cs="Times New Roman"/>
          <w:i/>
          <w:sz w:val="24"/>
          <w:szCs w:val="24"/>
        </w:rPr>
        <w:t>)</w:t>
      </w:r>
      <w:r>
        <w:rPr>
          <w:rFonts w:ascii="Times New Roman" w:hAnsi="Times New Roman" w:cs="Times New Roman"/>
          <w:sz w:val="24"/>
          <w:szCs w:val="24"/>
        </w:rPr>
        <w:t xml:space="preserve"> руб. за 1 литр, в том числе</w:t>
      </w:r>
      <w:r w:rsidRPr="002F0EE6">
        <w:rPr>
          <w:rFonts w:ascii="Times New Roman" w:hAnsi="Times New Roman" w:cs="Times New Roman"/>
          <w:sz w:val="24"/>
          <w:szCs w:val="24"/>
        </w:rPr>
        <w:t xml:space="preserve"> НДС 20%;</w:t>
      </w:r>
    </w:p>
    <w:p w14:paraId="6466163E" w14:textId="77777777" w:rsidR="00582EAB" w:rsidRDefault="00582EAB" w:rsidP="00582EAB">
      <w:pPr>
        <w:rPr>
          <w:sz w:val="24"/>
          <w:szCs w:val="24"/>
        </w:rPr>
      </w:pPr>
      <w:r>
        <w:rPr>
          <w:sz w:val="24"/>
          <w:szCs w:val="24"/>
        </w:rPr>
        <w:t xml:space="preserve">- Бензин </w:t>
      </w:r>
      <w:r w:rsidRPr="00517E7D">
        <w:rPr>
          <w:sz w:val="24"/>
          <w:szCs w:val="24"/>
        </w:rPr>
        <w:t>А</w:t>
      </w:r>
      <w:r>
        <w:rPr>
          <w:sz w:val="24"/>
          <w:szCs w:val="24"/>
        </w:rPr>
        <w:t>И</w:t>
      </w:r>
      <w:r w:rsidRPr="00517E7D">
        <w:rPr>
          <w:sz w:val="24"/>
          <w:szCs w:val="24"/>
        </w:rPr>
        <w:t xml:space="preserve">-95 – </w:t>
      </w:r>
      <w:r>
        <w:rPr>
          <w:sz w:val="24"/>
          <w:szCs w:val="24"/>
        </w:rPr>
        <w:t xml:space="preserve">____ </w:t>
      </w:r>
      <w:r w:rsidRPr="002F0EE6">
        <w:rPr>
          <w:sz w:val="24"/>
          <w:szCs w:val="24"/>
        </w:rPr>
        <w:t>(</w:t>
      </w:r>
      <w:r w:rsidRPr="00A81E1E">
        <w:rPr>
          <w:i/>
          <w:sz w:val="24"/>
          <w:szCs w:val="24"/>
        </w:rPr>
        <w:t>цена, в соответствии с Приложением №1 к извещению о проведении запроса котировок и предложением участника закупки</w:t>
      </w:r>
      <w:r>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в том числе</w:t>
      </w:r>
      <w:r w:rsidRPr="002F0EE6">
        <w:rPr>
          <w:sz w:val="24"/>
          <w:szCs w:val="24"/>
        </w:rPr>
        <w:t xml:space="preserve"> </w:t>
      </w:r>
      <w:r>
        <w:rPr>
          <w:sz w:val="24"/>
          <w:szCs w:val="24"/>
        </w:rPr>
        <w:t>НДС 20%;</w:t>
      </w:r>
    </w:p>
    <w:p w14:paraId="3B703518" w14:textId="77777777" w:rsidR="00582EAB" w:rsidRDefault="00582EAB" w:rsidP="00582EAB">
      <w:pPr>
        <w:rPr>
          <w:sz w:val="24"/>
          <w:szCs w:val="24"/>
        </w:rPr>
      </w:pPr>
      <w:r>
        <w:rPr>
          <w:spacing w:val="-4"/>
          <w:sz w:val="24"/>
          <w:szCs w:val="24"/>
        </w:rPr>
        <w:t>- Д</w:t>
      </w:r>
      <w:r w:rsidRPr="00517E7D">
        <w:rPr>
          <w:spacing w:val="-4"/>
          <w:sz w:val="24"/>
          <w:szCs w:val="24"/>
        </w:rPr>
        <w:t>из</w:t>
      </w:r>
      <w:r>
        <w:rPr>
          <w:spacing w:val="-4"/>
          <w:sz w:val="24"/>
          <w:szCs w:val="24"/>
        </w:rPr>
        <w:t xml:space="preserve">ельное топливо </w:t>
      </w:r>
      <w:r w:rsidRPr="00A81E1E">
        <w:rPr>
          <w:spacing w:val="-4"/>
          <w:sz w:val="24"/>
          <w:szCs w:val="24"/>
        </w:rPr>
        <w:t>(</w:t>
      </w:r>
      <w:r w:rsidRPr="00A81E1E">
        <w:rPr>
          <w:bCs/>
          <w:kern w:val="1"/>
          <w:sz w:val="24"/>
          <w:szCs w:val="24"/>
          <w:lang w:eastAsia="ar-SA"/>
        </w:rPr>
        <w:t xml:space="preserve">зимнее, </w:t>
      </w:r>
      <w:r w:rsidRPr="00A81E1E">
        <w:rPr>
          <w:sz w:val="24"/>
          <w:szCs w:val="24"/>
        </w:rPr>
        <w:t>межсезонное,</w:t>
      </w:r>
      <w:r w:rsidRPr="00A81E1E">
        <w:rPr>
          <w:bCs/>
          <w:kern w:val="1"/>
          <w:sz w:val="24"/>
          <w:szCs w:val="24"/>
          <w:lang w:eastAsia="ar-SA"/>
        </w:rPr>
        <w:t xml:space="preserve"> летнее)</w:t>
      </w:r>
      <w:r>
        <w:rPr>
          <w:bCs/>
          <w:kern w:val="1"/>
          <w:lang w:eastAsia="ar-SA"/>
        </w:rPr>
        <w:t xml:space="preserve"> </w:t>
      </w:r>
      <w:r w:rsidRPr="00517E7D">
        <w:rPr>
          <w:sz w:val="24"/>
          <w:szCs w:val="24"/>
        </w:rPr>
        <w:t xml:space="preserve">– </w:t>
      </w:r>
      <w:r>
        <w:rPr>
          <w:sz w:val="24"/>
          <w:szCs w:val="24"/>
        </w:rPr>
        <w:t xml:space="preserve">____ </w:t>
      </w:r>
      <w:r w:rsidRPr="002F0EE6">
        <w:rPr>
          <w:sz w:val="24"/>
          <w:szCs w:val="24"/>
        </w:rPr>
        <w:t>(</w:t>
      </w:r>
      <w:r w:rsidRPr="00A81E1E">
        <w:rPr>
          <w:i/>
          <w:sz w:val="24"/>
          <w:szCs w:val="24"/>
        </w:rPr>
        <w:t>цена, в соответствии с Приложением №1 к извещению о проведении запроса котировок и предложением участника закупки</w:t>
      </w:r>
      <w:r>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в том числе</w:t>
      </w:r>
      <w:r w:rsidRPr="002F0EE6">
        <w:rPr>
          <w:sz w:val="24"/>
          <w:szCs w:val="24"/>
        </w:rPr>
        <w:t xml:space="preserve"> </w:t>
      </w:r>
      <w:r>
        <w:rPr>
          <w:sz w:val="24"/>
          <w:szCs w:val="24"/>
        </w:rPr>
        <w:t>НДС 20%;</w:t>
      </w:r>
    </w:p>
    <w:p w14:paraId="5AB1BB20" w14:textId="77777777" w:rsidR="00582EAB" w:rsidRDefault="00582EAB" w:rsidP="00582EAB">
      <w:pPr>
        <w:ind w:left="-284" w:firstLine="284"/>
        <w:rPr>
          <w:sz w:val="24"/>
          <w:szCs w:val="24"/>
        </w:rPr>
      </w:pPr>
    </w:p>
    <w:p w14:paraId="6F64998E" w14:textId="77777777" w:rsidR="00582EAB" w:rsidRDefault="00582EAB" w:rsidP="00582EAB">
      <w:pPr>
        <w:ind w:left="-284" w:firstLine="284"/>
        <w:rPr>
          <w:sz w:val="24"/>
          <w:szCs w:val="24"/>
        </w:rPr>
      </w:pPr>
    </w:p>
    <w:p w14:paraId="0163E21D" w14:textId="77777777" w:rsidR="00582EAB" w:rsidRDefault="00582EAB" w:rsidP="00582EAB">
      <w:pPr>
        <w:ind w:left="-284" w:firstLine="284"/>
        <w:rPr>
          <w:sz w:val="24"/>
          <w:szCs w:val="24"/>
        </w:rPr>
      </w:pPr>
    </w:p>
    <w:p w14:paraId="6FE61A05" w14:textId="77777777" w:rsidR="00582EAB" w:rsidRDefault="00582EAB" w:rsidP="00582EAB">
      <w:pPr>
        <w:ind w:left="-284" w:firstLine="284"/>
        <w:rPr>
          <w:sz w:val="24"/>
          <w:szCs w:val="24"/>
        </w:rPr>
      </w:pPr>
    </w:p>
    <w:p w14:paraId="69812774" w14:textId="77777777" w:rsidR="00582EAB" w:rsidRDefault="00582EAB" w:rsidP="00582EAB">
      <w:pPr>
        <w:ind w:left="-284" w:firstLine="284"/>
        <w:rPr>
          <w:sz w:val="24"/>
          <w:szCs w:val="24"/>
        </w:rPr>
      </w:pPr>
    </w:p>
    <w:p w14:paraId="1AD37944" w14:textId="77777777" w:rsidR="00582EAB" w:rsidRDefault="00582EAB" w:rsidP="00582EAB">
      <w:pPr>
        <w:ind w:left="-284" w:firstLine="284"/>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31"/>
      </w:tblGrid>
      <w:tr w:rsidR="00582EAB" w:rsidRPr="003E4FB4" w14:paraId="4E5FC7FA" w14:textId="77777777" w:rsidTr="004260CE">
        <w:tc>
          <w:tcPr>
            <w:tcW w:w="3109" w:type="pct"/>
            <w:vAlign w:val="center"/>
          </w:tcPr>
          <w:p w14:paraId="3DDFDD4D" w14:textId="77777777" w:rsidR="00582EAB" w:rsidRPr="003E4FB4" w:rsidRDefault="00582EAB" w:rsidP="004260CE">
            <w:pPr>
              <w:rPr>
                <w:b/>
                <w:sz w:val="24"/>
                <w:szCs w:val="24"/>
              </w:rPr>
            </w:pPr>
            <w:r w:rsidRPr="003E4FB4">
              <w:rPr>
                <w:b/>
                <w:sz w:val="24"/>
                <w:szCs w:val="24"/>
              </w:rPr>
              <w:t>Поставщик:</w:t>
            </w:r>
          </w:p>
        </w:tc>
        <w:tc>
          <w:tcPr>
            <w:tcW w:w="1891" w:type="pct"/>
            <w:vAlign w:val="center"/>
          </w:tcPr>
          <w:p w14:paraId="5039A445" w14:textId="77777777" w:rsidR="00582EAB" w:rsidRPr="003E4FB4" w:rsidRDefault="00582EAB" w:rsidP="004260CE">
            <w:pPr>
              <w:rPr>
                <w:b/>
                <w:sz w:val="24"/>
                <w:szCs w:val="24"/>
              </w:rPr>
            </w:pPr>
            <w:r w:rsidRPr="003E4FB4">
              <w:rPr>
                <w:b/>
                <w:sz w:val="24"/>
                <w:szCs w:val="24"/>
              </w:rPr>
              <w:t>Покупатель:</w:t>
            </w:r>
          </w:p>
        </w:tc>
      </w:tr>
      <w:tr w:rsidR="00582EAB" w:rsidRPr="003E4FB4" w14:paraId="62522C71" w14:textId="77777777" w:rsidTr="004260CE">
        <w:tc>
          <w:tcPr>
            <w:tcW w:w="3109" w:type="pct"/>
            <w:vAlign w:val="center"/>
          </w:tcPr>
          <w:p w14:paraId="4B87A4A6" w14:textId="77777777" w:rsidR="00582EAB" w:rsidRPr="003E4FB4" w:rsidRDefault="00582EAB" w:rsidP="004260CE">
            <w:pPr>
              <w:rPr>
                <w:sz w:val="24"/>
                <w:szCs w:val="24"/>
              </w:rPr>
            </w:pPr>
          </w:p>
        </w:tc>
        <w:tc>
          <w:tcPr>
            <w:tcW w:w="1891" w:type="pct"/>
            <w:vAlign w:val="center"/>
          </w:tcPr>
          <w:p w14:paraId="2DC4648C" w14:textId="77777777" w:rsidR="00582EAB" w:rsidRPr="003E4FB4" w:rsidRDefault="00582EAB" w:rsidP="004260CE">
            <w:pPr>
              <w:rPr>
                <w:sz w:val="24"/>
                <w:szCs w:val="24"/>
              </w:rPr>
            </w:pPr>
            <w:r w:rsidRPr="003E4FB4">
              <w:rPr>
                <w:sz w:val="24"/>
                <w:szCs w:val="24"/>
              </w:rPr>
              <w:t>Директор ООО «ПЭС-НК»</w:t>
            </w:r>
          </w:p>
        </w:tc>
      </w:tr>
      <w:tr w:rsidR="00582EAB" w:rsidRPr="003E4FB4" w14:paraId="0604893D" w14:textId="77777777" w:rsidTr="004260CE">
        <w:tc>
          <w:tcPr>
            <w:tcW w:w="3109" w:type="pct"/>
            <w:vAlign w:val="center"/>
          </w:tcPr>
          <w:p w14:paraId="057FE63D" w14:textId="77777777" w:rsidR="00582EAB" w:rsidRPr="003E4FB4" w:rsidRDefault="00582EAB" w:rsidP="004260CE">
            <w:pPr>
              <w:rPr>
                <w:sz w:val="24"/>
                <w:szCs w:val="24"/>
              </w:rPr>
            </w:pPr>
          </w:p>
        </w:tc>
        <w:tc>
          <w:tcPr>
            <w:tcW w:w="1891" w:type="pct"/>
            <w:vAlign w:val="center"/>
          </w:tcPr>
          <w:p w14:paraId="16B056F4" w14:textId="77777777" w:rsidR="00582EAB" w:rsidRPr="003E4FB4" w:rsidRDefault="00582EAB" w:rsidP="004260CE">
            <w:pPr>
              <w:rPr>
                <w:sz w:val="24"/>
                <w:szCs w:val="24"/>
              </w:rPr>
            </w:pPr>
          </w:p>
        </w:tc>
      </w:tr>
      <w:tr w:rsidR="00582EAB" w:rsidRPr="003E4FB4" w14:paraId="59F6F973" w14:textId="77777777" w:rsidTr="004260CE">
        <w:tc>
          <w:tcPr>
            <w:tcW w:w="3109" w:type="pct"/>
            <w:vAlign w:val="center"/>
          </w:tcPr>
          <w:p w14:paraId="77119E48" w14:textId="77777777" w:rsidR="00582EAB" w:rsidRPr="003E4FB4" w:rsidRDefault="00582EAB" w:rsidP="004260CE">
            <w:pPr>
              <w:rPr>
                <w:sz w:val="24"/>
                <w:szCs w:val="24"/>
              </w:rPr>
            </w:pPr>
          </w:p>
        </w:tc>
        <w:tc>
          <w:tcPr>
            <w:tcW w:w="1891" w:type="pct"/>
            <w:vAlign w:val="center"/>
          </w:tcPr>
          <w:p w14:paraId="79F2280A" w14:textId="77777777" w:rsidR="00582EAB" w:rsidRPr="003E4FB4" w:rsidRDefault="00582EAB" w:rsidP="004260CE">
            <w:pPr>
              <w:rPr>
                <w:sz w:val="24"/>
                <w:szCs w:val="24"/>
              </w:rPr>
            </w:pPr>
          </w:p>
        </w:tc>
      </w:tr>
      <w:tr w:rsidR="00582EAB" w:rsidRPr="003E4FB4" w14:paraId="50BEDB3C" w14:textId="77777777" w:rsidTr="004260CE">
        <w:tc>
          <w:tcPr>
            <w:tcW w:w="3109" w:type="pct"/>
            <w:vAlign w:val="center"/>
          </w:tcPr>
          <w:p w14:paraId="72CC8751" w14:textId="77777777" w:rsidR="00582EAB" w:rsidRPr="003E4FB4" w:rsidRDefault="00582EAB" w:rsidP="004260CE">
            <w:pPr>
              <w:rPr>
                <w:sz w:val="24"/>
                <w:szCs w:val="24"/>
              </w:rPr>
            </w:pPr>
            <w:r w:rsidRPr="003E4FB4">
              <w:rPr>
                <w:sz w:val="24"/>
                <w:szCs w:val="24"/>
              </w:rPr>
              <w:t>_____________________ /                       /</w:t>
            </w:r>
          </w:p>
          <w:p w14:paraId="2B7026C3" w14:textId="77777777" w:rsidR="00582EAB" w:rsidRPr="003B16F0" w:rsidRDefault="00582EAB" w:rsidP="004260CE">
            <w:pPr>
              <w:rPr>
                <w:sz w:val="16"/>
                <w:szCs w:val="16"/>
              </w:rPr>
            </w:pPr>
            <w:r w:rsidRPr="003B16F0">
              <w:rPr>
                <w:sz w:val="16"/>
                <w:szCs w:val="16"/>
              </w:rPr>
              <w:t>М.П.</w:t>
            </w:r>
          </w:p>
        </w:tc>
        <w:tc>
          <w:tcPr>
            <w:tcW w:w="1891" w:type="pct"/>
            <w:vAlign w:val="center"/>
          </w:tcPr>
          <w:p w14:paraId="088BD5E5" w14:textId="77777777" w:rsidR="00582EAB" w:rsidRPr="003E4FB4" w:rsidRDefault="00582EAB" w:rsidP="004260CE">
            <w:pPr>
              <w:rPr>
                <w:sz w:val="24"/>
                <w:szCs w:val="24"/>
              </w:rPr>
            </w:pPr>
            <w:r w:rsidRPr="003E4FB4">
              <w:rPr>
                <w:sz w:val="24"/>
                <w:szCs w:val="24"/>
              </w:rPr>
              <w:t>_____________________ Е.В. Рогов</w:t>
            </w:r>
          </w:p>
          <w:p w14:paraId="77995781" w14:textId="77777777" w:rsidR="00582EAB" w:rsidRPr="003B16F0" w:rsidRDefault="00582EAB" w:rsidP="004260CE">
            <w:pPr>
              <w:rPr>
                <w:sz w:val="16"/>
                <w:szCs w:val="16"/>
              </w:rPr>
            </w:pPr>
            <w:r w:rsidRPr="003B16F0">
              <w:rPr>
                <w:sz w:val="16"/>
                <w:szCs w:val="16"/>
              </w:rPr>
              <w:t>М.П.</w:t>
            </w:r>
          </w:p>
        </w:tc>
      </w:tr>
    </w:tbl>
    <w:p w14:paraId="44ED71E0" w14:textId="77777777" w:rsidR="00582EAB" w:rsidRDefault="00582EAB" w:rsidP="00582EAB">
      <w:pPr>
        <w:ind w:left="-284" w:firstLine="284"/>
        <w:rPr>
          <w:spacing w:val="-4"/>
          <w:sz w:val="24"/>
          <w:szCs w:val="24"/>
        </w:rPr>
      </w:pPr>
    </w:p>
    <w:p w14:paraId="6436797C" w14:textId="77777777" w:rsidR="00582EAB" w:rsidRDefault="00582EAB" w:rsidP="00582EAB">
      <w:pPr>
        <w:ind w:left="-284" w:firstLine="284"/>
        <w:rPr>
          <w:spacing w:val="-4"/>
          <w:sz w:val="24"/>
          <w:szCs w:val="24"/>
        </w:rPr>
      </w:pPr>
    </w:p>
    <w:p w14:paraId="18DF8575" w14:textId="77777777" w:rsidR="00582EAB" w:rsidRDefault="00582EAB" w:rsidP="00582EAB">
      <w:pPr>
        <w:ind w:left="-284" w:firstLine="284"/>
        <w:rPr>
          <w:spacing w:val="-4"/>
          <w:sz w:val="24"/>
          <w:szCs w:val="24"/>
        </w:rPr>
      </w:pPr>
    </w:p>
    <w:p w14:paraId="520F9333" w14:textId="77777777" w:rsidR="00582EAB" w:rsidRDefault="00582EAB" w:rsidP="00582EAB">
      <w:pPr>
        <w:ind w:left="-284" w:firstLine="284"/>
        <w:rPr>
          <w:spacing w:val="-4"/>
          <w:sz w:val="24"/>
          <w:szCs w:val="24"/>
        </w:rPr>
      </w:pPr>
    </w:p>
    <w:p w14:paraId="3A8EE01F" w14:textId="77777777" w:rsidR="00582EAB" w:rsidRDefault="00582EAB" w:rsidP="00582EAB">
      <w:pPr>
        <w:ind w:left="-284" w:firstLine="284"/>
        <w:rPr>
          <w:spacing w:val="-4"/>
          <w:sz w:val="24"/>
          <w:szCs w:val="24"/>
        </w:rPr>
      </w:pPr>
    </w:p>
    <w:p w14:paraId="1638E1E0" w14:textId="77777777" w:rsidR="00582EAB" w:rsidRDefault="00582EAB" w:rsidP="00582EAB">
      <w:pPr>
        <w:ind w:left="-284" w:firstLine="284"/>
        <w:rPr>
          <w:spacing w:val="-4"/>
          <w:sz w:val="24"/>
          <w:szCs w:val="24"/>
        </w:rPr>
      </w:pPr>
    </w:p>
    <w:p w14:paraId="1F3E1556" w14:textId="77777777" w:rsidR="00582EAB" w:rsidRDefault="00582EAB" w:rsidP="00582EAB">
      <w:pPr>
        <w:ind w:left="-284" w:firstLine="284"/>
        <w:rPr>
          <w:spacing w:val="-4"/>
          <w:sz w:val="24"/>
          <w:szCs w:val="24"/>
        </w:rPr>
      </w:pPr>
    </w:p>
    <w:p w14:paraId="3456B817" w14:textId="77777777" w:rsidR="00582EAB" w:rsidRDefault="00582EAB" w:rsidP="00582EAB">
      <w:pPr>
        <w:ind w:left="-284" w:firstLine="284"/>
        <w:rPr>
          <w:spacing w:val="-4"/>
          <w:sz w:val="24"/>
          <w:szCs w:val="24"/>
        </w:rPr>
      </w:pPr>
    </w:p>
    <w:p w14:paraId="2BC5383E" w14:textId="77777777" w:rsidR="00582EAB" w:rsidRDefault="00582EAB" w:rsidP="00582EAB">
      <w:pPr>
        <w:ind w:left="-284" w:firstLine="284"/>
        <w:rPr>
          <w:spacing w:val="-4"/>
          <w:sz w:val="24"/>
          <w:szCs w:val="24"/>
        </w:rPr>
      </w:pPr>
    </w:p>
    <w:p w14:paraId="480B7E9C" w14:textId="77777777" w:rsidR="00582EAB" w:rsidRDefault="00582EAB" w:rsidP="00582EAB">
      <w:pPr>
        <w:ind w:left="-284" w:firstLine="284"/>
        <w:rPr>
          <w:spacing w:val="-4"/>
          <w:sz w:val="24"/>
          <w:szCs w:val="24"/>
        </w:rPr>
      </w:pPr>
    </w:p>
    <w:p w14:paraId="7C050993" w14:textId="77777777" w:rsidR="00582EAB" w:rsidRDefault="00582EAB" w:rsidP="00582EAB">
      <w:pPr>
        <w:ind w:left="-284" w:firstLine="284"/>
        <w:rPr>
          <w:spacing w:val="-4"/>
          <w:sz w:val="24"/>
          <w:szCs w:val="24"/>
        </w:rPr>
      </w:pPr>
    </w:p>
    <w:p w14:paraId="684D439C" w14:textId="77777777" w:rsidR="00582EAB" w:rsidRDefault="00582EAB" w:rsidP="00582EAB">
      <w:pPr>
        <w:ind w:left="-284" w:firstLine="284"/>
        <w:rPr>
          <w:spacing w:val="-4"/>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8065"/>
      </w:tblGrid>
      <w:tr w:rsidR="00582EAB" w:rsidRPr="00D80DB2" w14:paraId="0DCAA457" w14:textId="77777777" w:rsidTr="004260CE">
        <w:tc>
          <w:tcPr>
            <w:tcW w:w="1217" w:type="pct"/>
          </w:tcPr>
          <w:p w14:paraId="7727B792" w14:textId="77777777" w:rsidR="00582EAB" w:rsidRPr="00D80DB2" w:rsidRDefault="00582EAB" w:rsidP="004260CE">
            <w:pPr>
              <w:jc w:val="right"/>
              <w:rPr>
                <w:sz w:val="24"/>
                <w:szCs w:val="24"/>
              </w:rPr>
            </w:pPr>
          </w:p>
        </w:tc>
        <w:tc>
          <w:tcPr>
            <w:tcW w:w="3783" w:type="pct"/>
          </w:tcPr>
          <w:p w14:paraId="49BA5E90" w14:textId="77777777" w:rsidR="00582EAB" w:rsidRPr="00D80DB2" w:rsidRDefault="00582EAB" w:rsidP="004260CE">
            <w:pPr>
              <w:jc w:val="right"/>
              <w:rPr>
                <w:sz w:val="24"/>
                <w:szCs w:val="24"/>
              </w:rPr>
            </w:pPr>
            <w:r w:rsidRPr="00C82DB5">
              <w:rPr>
                <w:b/>
                <w:sz w:val="24"/>
                <w:szCs w:val="24"/>
              </w:rPr>
              <w:t xml:space="preserve">Приложение № </w:t>
            </w:r>
            <w:r>
              <w:rPr>
                <w:b/>
                <w:sz w:val="24"/>
                <w:szCs w:val="24"/>
              </w:rPr>
              <w:t xml:space="preserve">2 </w:t>
            </w:r>
            <w:r w:rsidRPr="00D80DB2">
              <w:rPr>
                <w:sz w:val="24"/>
                <w:szCs w:val="24"/>
              </w:rPr>
              <w:t xml:space="preserve">к проекту договора № __________  </w:t>
            </w:r>
          </w:p>
        </w:tc>
      </w:tr>
      <w:tr w:rsidR="00582EAB" w:rsidRPr="00D80DB2" w14:paraId="1769442A" w14:textId="77777777" w:rsidTr="004260CE">
        <w:tc>
          <w:tcPr>
            <w:tcW w:w="1217" w:type="pct"/>
          </w:tcPr>
          <w:p w14:paraId="320F51E8" w14:textId="77777777" w:rsidR="00582EAB" w:rsidRPr="00D80DB2" w:rsidRDefault="00582EAB" w:rsidP="004260CE">
            <w:pPr>
              <w:jc w:val="right"/>
              <w:rPr>
                <w:sz w:val="24"/>
                <w:szCs w:val="24"/>
              </w:rPr>
            </w:pPr>
          </w:p>
        </w:tc>
        <w:tc>
          <w:tcPr>
            <w:tcW w:w="3783" w:type="pct"/>
          </w:tcPr>
          <w:p w14:paraId="10C602E2" w14:textId="77777777" w:rsidR="00582EAB" w:rsidRPr="00D80DB2" w:rsidRDefault="00582EAB" w:rsidP="004260CE">
            <w:pPr>
              <w:jc w:val="right"/>
              <w:rPr>
                <w:sz w:val="24"/>
                <w:szCs w:val="24"/>
              </w:rPr>
            </w:pPr>
            <w:r w:rsidRPr="00D80DB2">
              <w:rPr>
                <w:sz w:val="24"/>
                <w:szCs w:val="24"/>
              </w:rPr>
              <w:t xml:space="preserve">на поставку </w:t>
            </w:r>
            <w:r>
              <w:rPr>
                <w:sz w:val="24"/>
                <w:szCs w:val="24"/>
              </w:rPr>
              <w:t>нефтепродуктов (</w:t>
            </w:r>
            <w:r w:rsidRPr="00D80DB2">
              <w:rPr>
                <w:sz w:val="24"/>
                <w:szCs w:val="24"/>
              </w:rPr>
              <w:t>Товаров</w:t>
            </w:r>
            <w:r>
              <w:rPr>
                <w:sz w:val="24"/>
                <w:szCs w:val="24"/>
              </w:rPr>
              <w:t xml:space="preserve">) </w:t>
            </w:r>
            <w:r w:rsidRPr="00D80DB2">
              <w:rPr>
                <w:sz w:val="24"/>
                <w:szCs w:val="24"/>
              </w:rPr>
              <w:t>с использованием топливных карт</w:t>
            </w:r>
          </w:p>
        </w:tc>
      </w:tr>
      <w:tr w:rsidR="00582EAB" w:rsidRPr="00D80DB2" w14:paraId="02C0516C" w14:textId="77777777" w:rsidTr="004260CE">
        <w:tc>
          <w:tcPr>
            <w:tcW w:w="1217" w:type="pct"/>
          </w:tcPr>
          <w:p w14:paraId="3C68AB3E" w14:textId="77777777" w:rsidR="00582EAB" w:rsidRPr="00D80DB2" w:rsidRDefault="00582EAB" w:rsidP="004260CE">
            <w:pPr>
              <w:jc w:val="right"/>
              <w:rPr>
                <w:sz w:val="24"/>
                <w:szCs w:val="24"/>
              </w:rPr>
            </w:pPr>
          </w:p>
        </w:tc>
        <w:tc>
          <w:tcPr>
            <w:tcW w:w="3783" w:type="pct"/>
          </w:tcPr>
          <w:p w14:paraId="167E34E7" w14:textId="3F399ABA" w:rsidR="00582EAB" w:rsidRPr="00D80DB2" w:rsidRDefault="00582EAB" w:rsidP="004260CE">
            <w:pPr>
              <w:jc w:val="right"/>
              <w:rPr>
                <w:sz w:val="24"/>
                <w:szCs w:val="24"/>
              </w:rPr>
            </w:pPr>
            <w:r>
              <w:rPr>
                <w:sz w:val="24"/>
                <w:szCs w:val="24"/>
              </w:rPr>
              <w:t>от «_______» ______________ 2023</w:t>
            </w:r>
            <w:r w:rsidRPr="00D80DB2">
              <w:rPr>
                <w:sz w:val="24"/>
                <w:szCs w:val="24"/>
              </w:rPr>
              <w:t xml:space="preserve"> г.</w:t>
            </w:r>
          </w:p>
        </w:tc>
      </w:tr>
    </w:tbl>
    <w:p w14:paraId="270044FF" w14:textId="77777777" w:rsidR="00582EAB" w:rsidRPr="004F506F" w:rsidRDefault="00582EAB" w:rsidP="00582EAB">
      <w:pPr>
        <w:jc w:val="center"/>
        <w:rPr>
          <w:b/>
          <w:sz w:val="24"/>
          <w:szCs w:val="24"/>
        </w:rPr>
      </w:pPr>
    </w:p>
    <w:p w14:paraId="5063BD49" w14:textId="77777777" w:rsidR="00582EAB" w:rsidRPr="008C3ADB" w:rsidRDefault="00582EAB" w:rsidP="00582EAB">
      <w:pPr>
        <w:jc w:val="center"/>
        <w:rPr>
          <w:b/>
          <w:bCs/>
          <w:color w:val="000000"/>
          <w:sz w:val="24"/>
          <w:szCs w:val="24"/>
        </w:rPr>
      </w:pPr>
      <w:r w:rsidRPr="008C3ADB">
        <w:rPr>
          <w:b/>
          <w:bCs/>
          <w:color w:val="000000"/>
          <w:sz w:val="24"/>
          <w:szCs w:val="24"/>
        </w:rPr>
        <w:t>ФОРМА Заявки на выдачу</w:t>
      </w:r>
      <w:r>
        <w:rPr>
          <w:b/>
          <w:bCs/>
          <w:color w:val="000000"/>
          <w:sz w:val="24"/>
          <w:szCs w:val="24"/>
        </w:rPr>
        <w:t xml:space="preserve"> </w:t>
      </w:r>
      <w:r w:rsidRPr="008C3ADB">
        <w:rPr>
          <w:b/>
          <w:sz w:val="24"/>
          <w:szCs w:val="24"/>
        </w:rPr>
        <w:t>Карт</w:t>
      </w:r>
    </w:p>
    <w:p w14:paraId="1D61716A" w14:textId="77777777" w:rsidR="00582EAB" w:rsidRPr="008C3ADB" w:rsidRDefault="00582EAB" w:rsidP="00582EAB">
      <w:pPr>
        <w:jc w:val="center"/>
        <w:rPr>
          <w:color w:val="000000"/>
          <w:sz w:val="24"/>
          <w:szCs w:val="24"/>
        </w:rPr>
      </w:pPr>
    </w:p>
    <w:p w14:paraId="3E48A575" w14:textId="77777777" w:rsidR="00582EAB" w:rsidRPr="008C3ADB" w:rsidRDefault="00582EAB" w:rsidP="00582EAB">
      <w:pPr>
        <w:jc w:val="center"/>
        <w:rPr>
          <w:b/>
          <w:bCs/>
          <w:color w:val="000000"/>
          <w:sz w:val="24"/>
          <w:szCs w:val="24"/>
        </w:rPr>
      </w:pPr>
      <w:r w:rsidRPr="008C3ADB">
        <w:rPr>
          <w:b/>
          <w:bCs/>
          <w:color w:val="000000"/>
          <w:sz w:val="24"/>
          <w:szCs w:val="24"/>
        </w:rPr>
        <w:t>Заявка на выдачу</w:t>
      </w:r>
      <w:r>
        <w:rPr>
          <w:b/>
          <w:bCs/>
          <w:color w:val="000000"/>
          <w:sz w:val="24"/>
          <w:szCs w:val="24"/>
        </w:rPr>
        <w:t xml:space="preserve"> </w:t>
      </w:r>
      <w:r w:rsidRPr="008C3ADB">
        <w:rPr>
          <w:b/>
          <w:bCs/>
          <w:color w:val="000000"/>
          <w:sz w:val="24"/>
          <w:szCs w:val="24"/>
        </w:rPr>
        <w:t>Карт</w:t>
      </w:r>
    </w:p>
    <w:p w14:paraId="04004AF4" w14:textId="77777777" w:rsidR="00582EAB" w:rsidRPr="008C3ADB" w:rsidRDefault="00582EAB" w:rsidP="00582EAB">
      <w:pPr>
        <w:jc w:val="center"/>
        <w:rPr>
          <w:b/>
          <w:bCs/>
          <w:color w:val="000000"/>
          <w:sz w:val="24"/>
          <w:szCs w:val="24"/>
        </w:rPr>
      </w:pPr>
    </w:p>
    <w:p w14:paraId="1A483721" w14:textId="0018B880" w:rsidR="00582EAB" w:rsidRPr="008C3ADB" w:rsidRDefault="00582EAB" w:rsidP="00582EAB">
      <w:pPr>
        <w:jc w:val="both"/>
        <w:rPr>
          <w:sz w:val="24"/>
          <w:szCs w:val="24"/>
        </w:rPr>
      </w:pPr>
      <w:r w:rsidRPr="008C3ADB">
        <w:rPr>
          <w:color w:val="000000"/>
          <w:sz w:val="24"/>
          <w:szCs w:val="24"/>
        </w:rPr>
        <w:t xml:space="preserve">1. Заказчик (полное наименование): </w:t>
      </w:r>
      <w:r w:rsidRPr="008C3ADB">
        <w:rPr>
          <w:sz w:val="24"/>
          <w:szCs w:val="24"/>
        </w:rPr>
        <w:t xml:space="preserve">Общество с ограниченной ответственностью «Предприятие электрических сетей </w:t>
      </w:r>
      <w:r w:rsidR="003B16F0">
        <w:rPr>
          <w:sz w:val="24"/>
          <w:szCs w:val="24"/>
        </w:rPr>
        <w:t>–</w:t>
      </w:r>
      <w:r w:rsidRPr="008C3ADB">
        <w:rPr>
          <w:sz w:val="24"/>
          <w:szCs w:val="24"/>
        </w:rPr>
        <w:t xml:space="preserve"> НК»</w:t>
      </w:r>
    </w:p>
    <w:p w14:paraId="5F77A136" w14:textId="77777777" w:rsidR="00582EAB" w:rsidRPr="008C3ADB" w:rsidRDefault="00582EAB" w:rsidP="00582EAB">
      <w:pPr>
        <w:jc w:val="both"/>
        <w:rPr>
          <w:color w:val="000000"/>
          <w:sz w:val="24"/>
          <w:szCs w:val="24"/>
          <w:u w:val="single"/>
        </w:rPr>
      </w:pPr>
      <w:r w:rsidRPr="008C3ADB">
        <w:rPr>
          <w:color w:val="000000"/>
          <w:sz w:val="24"/>
          <w:szCs w:val="24"/>
        </w:rPr>
        <w:t>2. Заказчик (краткое наименование): ООО «ПЭС-НК»</w:t>
      </w:r>
    </w:p>
    <w:p w14:paraId="0B70859D" w14:textId="77777777" w:rsidR="00582EAB" w:rsidRPr="008C3ADB" w:rsidRDefault="00582EAB" w:rsidP="00582EAB">
      <w:pPr>
        <w:jc w:val="both"/>
        <w:rPr>
          <w:color w:val="000000"/>
          <w:sz w:val="24"/>
          <w:szCs w:val="24"/>
        </w:rPr>
      </w:pPr>
      <w:r w:rsidRPr="008C3ADB">
        <w:rPr>
          <w:color w:val="000000"/>
          <w:sz w:val="24"/>
          <w:szCs w:val="24"/>
        </w:rPr>
        <w:t>3. ИНН/КПП Заказчика: 1651050540/165101001</w:t>
      </w:r>
    </w:p>
    <w:p w14:paraId="76C28836" w14:textId="77777777" w:rsidR="00582EAB" w:rsidRPr="008C3ADB" w:rsidRDefault="00582EAB" w:rsidP="00582EAB">
      <w:pPr>
        <w:jc w:val="both"/>
        <w:rPr>
          <w:color w:val="000000"/>
          <w:sz w:val="24"/>
          <w:szCs w:val="24"/>
        </w:rPr>
      </w:pPr>
      <w:r w:rsidRPr="008C3ADB">
        <w:rPr>
          <w:color w:val="000000"/>
          <w:sz w:val="24"/>
          <w:szCs w:val="24"/>
        </w:rPr>
        <w:t>4. Юридический адрес: 423570, РТ, Нижнекамский район, г. Нижнекамск, ул. Первопроходцев, д. 12 А</w:t>
      </w:r>
    </w:p>
    <w:p w14:paraId="1FF077F4" w14:textId="154F6C90" w:rsidR="00582EAB" w:rsidRPr="008C3ADB" w:rsidRDefault="00582EAB" w:rsidP="00582EAB">
      <w:pPr>
        <w:jc w:val="both"/>
        <w:rPr>
          <w:color w:val="000000"/>
          <w:sz w:val="24"/>
          <w:szCs w:val="24"/>
        </w:rPr>
      </w:pPr>
      <w:r w:rsidRPr="008C3ADB">
        <w:rPr>
          <w:color w:val="000000"/>
          <w:sz w:val="24"/>
          <w:szCs w:val="24"/>
        </w:rPr>
        <w:t>5. Для получения Товара на АЗС, Покупатель просит Поставщика произвести выпуск</w:t>
      </w:r>
      <w:r>
        <w:rPr>
          <w:color w:val="000000"/>
          <w:sz w:val="24"/>
          <w:szCs w:val="24"/>
        </w:rPr>
        <w:t xml:space="preserve"> </w:t>
      </w:r>
      <w:r w:rsidRPr="008C3ADB">
        <w:rPr>
          <w:color w:val="000000"/>
          <w:sz w:val="24"/>
          <w:szCs w:val="24"/>
        </w:rPr>
        <w:t xml:space="preserve">Карт в количестве ___________ шт. (причина подачи Заявки: заключение </w:t>
      </w:r>
      <w:r>
        <w:rPr>
          <w:sz w:val="24"/>
          <w:szCs w:val="24"/>
        </w:rPr>
        <w:t>договора</w:t>
      </w:r>
      <w:r w:rsidRPr="008C3ADB">
        <w:rPr>
          <w:sz w:val="24"/>
          <w:szCs w:val="24"/>
        </w:rPr>
        <w:t xml:space="preserve"> № ___________ от  «_____» ___________ 202</w:t>
      </w:r>
      <w:r>
        <w:rPr>
          <w:sz w:val="24"/>
          <w:szCs w:val="24"/>
        </w:rPr>
        <w:t>3</w:t>
      </w:r>
      <w:r w:rsidRPr="008C3ADB">
        <w:rPr>
          <w:sz w:val="24"/>
          <w:szCs w:val="24"/>
        </w:rPr>
        <w:t xml:space="preserve"> г.</w:t>
      </w:r>
      <w:r w:rsidRPr="008C3ADB">
        <w:rPr>
          <w:color w:val="000000"/>
          <w:sz w:val="24"/>
          <w:szCs w:val="24"/>
        </w:rPr>
        <w:t>)</w:t>
      </w:r>
    </w:p>
    <w:p w14:paraId="67369AB0" w14:textId="77777777" w:rsidR="00582EAB" w:rsidRPr="008C3ADB" w:rsidRDefault="00582EAB" w:rsidP="00582EAB">
      <w:pPr>
        <w:pStyle w:val="220"/>
        <w:tabs>
          <w:tab w:val="left" w:pos="375"/>
          <w:tab w:val="left" w:pos="705"/>
        </w:tabs>
        <w:spacing w:before="0" w:after="0"/>
        <w:ind w:firstLine="0"/>
        <w:rPr>
          <w:color w:val="000000"/>
          <w:szCs w:val="24"/>
        </w:rPr>
      </w:pPr>
      <w:r w:rsidRPr="008C3ADB">
        <w:rPr>
          <w:color w:val="000000"/>
          <w:szCs w:val="24"/>
        </w:rPr>
        <w:t>6. Покупатель устанавливает нижеследующие специальные условия использования каждой конкретной Карты:</w:t>
      </w:r>
    </w:p>
    <w:p w14:paraId="34D943FB" w14:textId="77777777" w:rsidR="00582EAB" w:rsidRPr="008C3ADB" w:rsidRDefault="00582EAB" w:rsidP="00582EAB">
      <w:pPr>
        <w:jc w:val="both"/>
        <w:rPr>
          <w:color w:val="000000"/>
          <w:sz w:val="24"/>
          <w:szCs w:val="24"/>
        </w:rPr>
      </w:pPr>
    </w:p>
    <w:tbl>
      <w:tblPr>
        <w:tblW w:w="5000" w:type="pct"/>
        <w:tblLook w:val="04A0" w:firstRow="1" w:lastRow="0" w:firstColumn="1" w:lastColumn="0" w:noHBand="0" w:noVBand="1"/>
      </w:tblPr>
      <w:tblGrid>
        <w:gridCol w:w="579"/>
        <w:gridCol w:w="1923"/>
        <w:gridCol w:w="1410"/>
        <w:gridCol w:w="6737"/>
      </w:tblGrid>
      <w:tr w:rsidR="00582EAB" w:rsidRPr="00B44113" w14:paraId="75F42546" w14:textId="77777777" w:rsidTr="004260CE">
        <w:trPr>
          <w:trHeight w:val="78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1B932" w14:textId="77777777" w:rsidR="00582EAB" w:rsidRPr="00B44113" w:rsidRDefault="00582EAB" w:rsidP="004260CE">
            <w:pPr>
              <w:jc w:val="center"/>
            </w:pPr>
            <w:r w:rsidRPr="00B44113">
              <w:t>№</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58FA71CE" w14:textId="77777777" w:rsidR="00582EAB" w:rsidRPr="00B44113" w:rsidRDefault="00582EAB" w:rsidP="004260CE">
            <w:pPr>
              <w:jc w:val="center"/>
            </w:pPr>
            <w:r w:rsidRPr="00B44113">
              <w:t>№ а/машины</w:t>
            </w:r>
          </w:p>
          <w:p w14:paraId="1AECBFFC" w14:textId="77777777" w:rsidR="00582EAB" w:rsidRPr="00B44113" w:rsidRDefault="00582EAB" w:rsidP="004260CE">
            <w:pPr>
              <w:jc w:val="center"/>
            </w:pPr>
            <w:r w:rsidRPr="00B44113">
              <w:t>Ф.И.О.</w:t>
            </w:r>
          </w:p>
          <w:p w14:paraId="078DD95A" w14:textId="77777777" w:rsidR="00582EAB" w:rsidRPr="00B44113" w:rsidRDefault="00582EAB" w:rsidP="004260CE">
            <w:pPr>
              <w:jc w:val="center"/>
            </w:pPr>
            <w:r w:rsidRPr="00B44113">
              <w:t>владельца</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80B03" w14:textId="77777777" w:rsidR="00582EAB" w:rsidRPr="00B44113" w:rsidRDefault="00582EAB" w:rsidP="004260CE">
            <w:pPr>
              <w:jc w:val="center"/>
            </w:pPr>
            <w:r>
              <w:t>М</w:t>
            </w:r>
            <w:r w:rsidRPr="00B44113">
              <w:t>арка ГСМ</w:t>
            </w:r>
          </w:p>
        </w:tc>
        <w:tc>
          <w:tcPr>
            <w:tcW w:w="3163" w:type="pct"/>
            <w:tcBorders>
              <w:top w:val="single" w:sz="4" w:space="0" w:color="auto"/>
              <w:left w:val="nil"/>
              <w:bottom w:val="single" w:sz="4" w:space="0" w:color="auto"/>
              <w:right w:val="single" w:sz="4" w:space="0" w:color="auto"/>
            </w:tcBorders>
            <w:shd w:val="clear" w:color="auto" w:fill="auto"/>
            <w:noWrap/>
            <w:vAlign w:val="center"/>
            <w:hideMark/>
          </w:tcPr>
          <w:p w14:paraId="662B7091" w14:textId="77777777" w:rsidR="00582EAB" w:rsidRPr="00B44113" w:rsidRDefault="00582EAB" w:rsidP="004260CE">
            <w:pPr>
              <w:jc w:val="center"/>
            </w:pPr>
            <w:r w:rsidRPr="00B44113">
              <w:t>Лимит</w:t>
            </w:r>
            <w:r>
              <w:t xml:space="preserve"> </w:t>
            </w:r>
            <w:r w:rsidRPr="00B44113">
              <w:t>(суточный,</w:t>
            </w:r>
            <w:r>
              <w:t xml:space="preserve"> </w:t>
            </w:r>
            <w:r w:rsidRPr="00B44113">
              <w:t>месячный или без лимита)</w:t>
            </w:r>
          </w:p>
          <w:p w14:paraId="2B8A5BE5" w14:textId="77777777" w:rsidR="00582EAB" w:rsidRPr="00B44113" w:rsidRDefault="00582EAB" w:rsidP="004260CE">
            <w:pPr>
              <w:jc w:val="center"/>
            </w:pPr>
            <w:r>
              <w:t>О</w:t>
            </w:r>
            <w:r w:rsidRPr="00B44113">
              <w:t>бъем пополнения</w:t>
            </w:r>
          </w:p>
        </w:tc>
      </w:tr>
      <w:tr w:rsidR="00582EAB" w:rsidRPr="00B44113" w14:paraId="11297988" w14:textId="77777777" w:rsidTr="004260CE">
        <w:trPr>
          <w:trHeight w:val="255"/>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DA67" w14:textId="77777777" w:rsidR="00582EAB" w:rsidRPr="00B44113" w:rsidRDefault="00582EAB" w:rsidP="004260CE">
            <w:pPr>
              <w:jc w:val="center"/>
            </w:pPr>
            <w:r w:rsidRPr="00B44113">
              <w:t>1</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14:paraId="63357184" w14:textId="77777777" w:rsidR="00582EAB" w:rsidRPr="00B44113" w:rsidRDefault="00582EAB" w:rsidP="004260CE">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1450B577" w14:textId="77777777" w:rsidR="00582EAB" w:rsidRPr="00B44113" w:rsidRDefault="00582EAB" w:rsidP="004260CE">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14:paraId="774E47E8" w14:textId="77777777" w:rsidR="00582EAB" w:rsidRPr="00B44113" w:rsidRDefault="00582EAB" w:rsidP="004260CE">
            <w:r w:rsidRPr="00B44113">
              <w:t> </w:t>
            </w:r>
          </w:p>
        </w:tc>
      </w:tr>
      <w:tr w:rsidR="00582EAB" w:rsidRPr="00B44113" w14:paraId="5540C9BC" w14:textId="77777777" w:rsidTr="004260CE">
        <w:trPr>
          <w:trHeight w:val="255"/>
        </w:trPr>
        <w:tc>
          <w:tcPr>
            <w:tcW w:w="272" w:type="pct"/>
            <w:vMerge/>
            <w:tcBorders>
              <w:top w:val="single" w:sz="4" w:space="0" w:color="auto"/>
              <w:left w:val="single" w:sz="4" w:space="0" w:color="auto"/>
              <w:bottom w:val="single" w:sz="4" w:space="0" w:color="000000"/>
              <w:right w:val="single" w:sz="4" w:space="0" w:color="auto"/>
            </w:tcBorders>
            <w:vAlign w:val="center"/>
            <w:hideMark/>
          </w:tcPr>
          <w:p w14:paraId="7F281FC2" w14:textId="77777777" w:rsidR="00582EAB" w:rsidRPr="00B44113" w:rsidRDefault="00582EAB" w:rsidP="004260CE">
            <w:pPr>
              <w:jc w:val="center"/>
            </w:pP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14:paraId="41574F03" w14:textId="77777777" w:rsidR="00582EAB" w:rsidRPr="00B44113" w:rsidRDefault="00582EAB" w:rsidP="004260CE">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4D7EF18B" w14:textId="77777777" w:rsidR="00582EAB" w:rsidRPr="00B44113" w:rsidRDefault="00582EAB" w:rsidP="004260CE">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14:paraId="1A0537F7" w14:textId="77777777" w:rsidR="00582EAB" w:rsidRPr="00B44113" w:rsidRDefault="00582EAB" w:rsidP="004260CE">
            <w:r w:rsidRPr="00B44113">
              <w:t> </w:t>
            </w:r>
          </w:p>
        </w:tc>
      </w:tr>
      <w:tr w:rsidR="00582EAB" w:rsidRPr="00B44113" w14:paraId="2F93ECC5" w14:textId="77777777" w:rsidTr="004260CE">
        <w:trPr>
          <w:trHeight w:val="270"/>
        </w:trPr>
        <w:tc>
          <w:tcPr>
            <w:tcW w:w="272" w:type="pct"/>
            <w:vMerge/>
            <w:tcBorders>
              <w:top w:val="nil"/>
              <w:left w:val="single" w:sz="4" w:space="0" w:color="auto"/>
              <w:bottom w:val="single" w:sz="4" w:space="0" w:color="000000"/>
              <w:right w:val="single" w:sz="4" w:space="0" w:color="auto"/>
            </w:tcBorders>
            <w:vAlign w:val="center"/>
            <w:hideMark/>
          </w:tcPr>
          <w:p w14:paraId="31880452"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4A1A7B28"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74F37E4D"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3C4148D5" w14:textId="77777777" w:rsidR="00582EAB" w:rsidRPr="00B44113" w:rsidRDefault="00582EAB" w:rsidP="004260CE">
            <w:r w:rsidRPr="00B44113">
              <w:t> </w:t>
            </w:r>
          </w:p>
        </w:tc>
      </w:tr>
      <w:tr w:rsidR="00582EAB" w:rsidRPr="00B44113" w14:paraId="4D2E2069" w14:textId="77777777" w:rsidTr="004260CE">
        <w:trPr>
          <w:trHeight w:val="27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8EF0FCA" w14:textId="77777777" w:rsidR="00582EAB" w:rsidRPr="00B44113" w:rsidRDefault="00582EAB" w:rsidP="004260CE">
            <w:pPr>
              <w:jc w:val="center"/>
            </w:pPr>
            <w:r w:rsidRPr="00B44113">
              <w:t>2</w:t>
            </w:r>
          </w:p>
        </w:tc>
        <w:tc>
          <w:tcPr>
            <w:tcW w:w="903" w:type="pct"/>
            <w:tcBorders>
              <w:top w:val="nil"/>
              <w:left w:val="nil"/>
              <w:bottom w:val="single" w:sz="4" w:space="0" w:color="auto"/>
              <w:right w:val="single" w:sz="4" w:space="0" w:color="auto"/>
            </w:tcBorders>
            <w:shd w:val="clear" w:color="auto" w:fill="auto"/>
            <w:noWrap/>
            <w:vAlign w:val="bottom"/>
            <w:hideMark/>
          </w:tcPr>
          <w:p w14:paraId="663DAA7F"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66C2BC7A"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57C57534" w14:textId="77777777" w:rsidR="00582EAB" w:rsidRPr="00B44113" w:rsidRDefault="00582EAB" w:rsidP="004260CE">
            <w:r w:rsidRPr="00B44113">
              <w:t> </w:t>
            </w:r>
          </w:p>
        </w:tc>
      </w:tr>
      <w:tr w:rsidR="00582EAB" w:rsidRPr="00B44113" w14:paraId="1D147C8D" w14:textId="77777777" w:rsidTr="004260CE">
        <w:trPr>
          <w:trHeight w:val="255"/>
        </w:trPr>
        <w:tc>
          <w:tcPr>
            <w:tcW w:w="272" w:type="pct"/>
            <w:vMerge/>
            <w:tcBorders>
              <w:top w:val="nil"/>
              <w:left w:val="single" w:sz="4" w:space="0" w:color="auto"/>
              <w:bottom w:val="single" w:sz="4" w:space="0" w:color="000000"/>
              <w:right w:val="single" w:sz="4" w:space="0" w:color="auto"/>
            </w:tcBorders>
            <w:vAlign w:val="center"/>
            <w:hideMark/>
          </w:tcPr>
          <w:p w14:paraId="7D9E31C9"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38E8DD76"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5884D201"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7A795DE8" w14:textId="77777777" w:rsidR="00582EAB" w:rsidRPr="00B44113" w:rsidRDefault="00582EAB" w:rsidP="004260CE">
            <w:r w:rsidRPr="00B44113">
              <w:t> </w:t>
            </w:r>
          </w:p>
        </w:tc>
      </w:tr>
      <w:tr w:rsidR="00582EAB" w:rsidRPr="00B44113" w14:paraId="23EEA730" w14:textId="77777777" w:rsidTr="004260CE">
        <w:trPr>
          <w:trHeight w:val="255"/>
        </w:trPr>
        <w:tc>
          <w:tcPr>
            <w:tcW w:w="272" w:type="pct"/>
            <w:vMerge/>
            <w:tcBorders>
              <w:top w:val="nil"/>
              <w:left w:val="single" w:sz="4" w:space="0" w:color="auto"/>
              <w:bottom w:val="single" w:sz="4" w:space="0" w:color="000000"/>
              <w:right w:val="single" w:sz="4" w:space="0" w:color="auto"/>
            </w:tcBorders>
            <w:vAlign w:val="center"/>
            <w:hideMark/>
          </w:tcPr>
          <w:p w14:paraId="35FAFD06"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78C993D0"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68387B16"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59D6E3D1" w14:textId="77777777" w:rsidR="00582EAB" w:rsidRPr="00B44113" w:rsidRDefault="00582EAB" w:rsidP="004260CE">
            <w:r w:rsidRPr="00B44113">
              <w:t> </w:t>
            </w:r>
          </w:p>
        </w:tc>
      </w:tr>
      <w:tr w:rsidR="00582EAB" w:rsidRPr="00B44113" w14:paraId="7599FFEF" w14:textId="77777777" w:rsidTr="004260CE">
        <w:trPr>
          <w:trHeight w:val="24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590A33F" w14:textId="77777777" w:rsidR="00582EAB" w:rsidRPr="000A63B6" w:rsidRDefault="00582EAB" w:rsidP="004260CE">
            <w:pPr>
              <w:jc w:val="center"/>
            </w:pPr>
            <w:r w:rsidRPr="000A63B6">
              <w:t>3</w:t>
            </w:r>
          </w:p>
        </w:tc>
        <w:tc>
          <w:tcPr>
            <w:tcW w:w="903" w:type="pct"/>
            <w:tcBorders>
              <w:top w:val="nil"/>
              <w:left w:val="nil"/>
              <w:bottom w:val="single" w:sz="4" w:space="0" w:color="auto"/>
              <w:right w:val="single" w:sz="4" w:space="0" w:color="auto"/>
            </w:tcBorders>
            <w:shd w:val="clear" w:color="auto" w:fill="auto"/>
            <w:noWrap/>
            <w:vAlign w:val="bottom"/>
            <w:hideMark/>
          </w:tcPr>
          <w:p w14:paraId="68D37450"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13220565"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1B35AF7D" w14:textId="77777777" w:rsidR="00582EAB" w:rsidRPr="00B44113" w:rsidRDefault="00582EAB" w:rsidP="004260CE">
            <w:r w:rsidRPr="00B44113">
              <w:t> </w:t>
            </w:r>
          </w:p>
        </w:tc>
      </w:tr>
      <w:tr w:rsidR="00582EAB" w:rsidRPr="00B44113" w14:paraId="67399C96" w14:textId="77777777" w:rsidTr="004260CE">
        <w:trPr>
          <w:trHeight w:val="225"/>
        </w:trPr>
        <w:tc>
          <w:tcPr>
            <w:tcW w:w="272" w:type="pct"/>
            <w:vMerge/>
            <w:tcBorders>
              <w:top w:val="nil"/>
              <w:left w:val="single" w:sz="4" w:space="0" w:color="auto"/>
              <w:bottom w:val="single" w:sz="4" w:space="0" w:color="000000"/>
              <w:right w:val="single" w:sz="4" w:space="0" w:color="auto"/>
            </w:tcBorders>
            <w:vAlign w:val="center"/>
            <w:hideMark/>
          </w:tcPr>
          <w:p w14:paraId="2FFC7680"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035ADDF3"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500177C3"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635C4E6D" w14:textId="77777777" w:rsidR="00582EAB" w:rsidRPr="00B44113" w:rsidRDefault="00582EAB" w:rsidP="004260CE">
            <w:r w:rsidRPr="00B44113">
              <w:t> </w:t>
            </w:r>
          </w:p>
        </w:tc>
      </w:tr>
      <w:tr w:rsidR="00582EAB" w:rsidRPr="00B44113" w14:paraId="31297FC9" w14:textId="77777777" w:rsidTr="004260CE">
        <w:trPr>
          <w:trHeight w:val="225"/>
        </w:trPr>
        <w:tc>
          <w:tcPr>
            <w:tcW w:w="272" w:type="pct"/>
            <w:vMerge/>
            <w:tcBorders>
              <w:top w:val="nil"/>
              <w:left w:val="single" w:sz="4" w:space="0" w:color="auto"/>
              <w:bottom w:val="single" w:sz="4" w:space="0" w:color="000000"/>
              <w:right w:val="single" w:sz="4" w:space="0" w:color="auto"/>
            </w:tcBorders>
            <w:vAlign w:val="center"/>
            <w:hideMark/>
          </w:tcPr>
          <w:p w14:paraId="28392366"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330FD207"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00F92572"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711E4427" w14:textId="77777777" w:rsidR="00582EAB" w:rsidRPr="00B44113" w:rsidRDefault="00582EAB" w:rsidP="004260CE">
            <w:r w:rsidRPr="00B44113">
              <w:t> </w:t>
            </w:r>
          </w:p>
        </w:tc>
      </w:tr>
      <w:tr w:rsidR="00582EAB" w:rsidRPr="00B44113" w14:paraId="6BC12ADE" w14:textId="77777777" w:rsidTr="004260CE">
        <w:trPr>
          <w:trHeight w:val="305"/>
        </w:trPr>
        <w:tc>
          <w:tcPr>
            <w:tcW w:w="272" w:type="pct"/>
            <w:vMerge/>
            <w:tcBorders>
              <w:top w:val="nil"/>
              <w:left w:val="single" w:sz="4" w:space="0" w:color="auto"/>
              <w:bottom w:val="single" w:sz="4" w:space="0" w:color="000000"/>
              <w:right w:val="single" w:sz="4" w:space="0" w:color="auto"/>
            </w:tcBorders>
            <w:vAlign w:val="center"/>
            <w:hideMark/>
          </w:tcPr>
          <w:p w14:paraId="20180B87"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tcPr>
          <w:p w14:paraId="557EF4C9" w14:textId="77777777" w:rsidR="00582EAB" w:rsidRPr="00B44113" w:rsidRDefault="00582EAB" w:rsidP="004260CE"/>
        </w:tc>
        <w:tc>
          <w:tcPr>
            <w:tcW w:w="662" w:type="pct"/>
            <w:tcBorders>
              <w:top w:val="nil"/>
              <w:left w:val="nil"/>
              <w:bottom w:val="single" w:sz="4" w:space="0" w:color="auto"/>
              <w:right w:val="single" w:sz="4" w:space="0" w:color="auto"/>
            </w:tcBorders>
            <w:shd w:val="clear" w:color="auto" w:fill="auto"/>
            <w:noWrap/>
            <w:vAlign w:val="bottom"/>
          </w:tcPr>
          <w:p w14:paraId="0281AC73" w14:textId="77777777" w:rsidR="00582EAB" w:rsidRPr="00B44113" w:rsidRDefault="00582EAB" w:rsidP="004260CE"/>
        </w:tc>
        <w:tc>
          <w:tcPr>
            <w:tcW w:w="3163" w:type="pct"/>
            <w:tcBorders>
              <w:top w:val="nil"/>
              <w:left w:val="nil"/>
              <w:bottom w:val="single" w:sz="4" w:space="0" w:color="auto"/>
              <w:right w:val="single" w:sz="4" w:space="0" w:color="auto"/>
            </w:tcBorders>
            <w:shd w:val="clear" w:color="auto" w:fill="auto"/>
            <w:noWrap/>
            <w:vAlign w:val="bottom"/>
          </w:tcPr>
          <w:p w14:paraId="43C15AB2" w14:textId="77777777" w:rsidR="00582EAB" w:rsidRPr="00B44113" w:rsidRDefault="00582EAB" w:rsidP="004260CE"/>
        </w:tc>
      </w:tr>
      <w:tr w:rsidR="00582EAB" w:rsidRPr="00B44113" w14:paraId="192B6FD6" w14:textId="77777777" w:rsidTr="004260CE">
        <w:trPr>
          <w:trHeight w:val="300"/>
        </w:trPr>
        <w:tc>
          <w:tcPr>
            <w:tcW w:w="272" w:type="pct"/>
            <w:vMerge/>
            <w:tcBorders>
              <w:top w:val="nil"/>
              <w:left w:val="single" w:sz="4" w:space="0" w:color="auto"/>
              <w:bottom w:val="single" w:sz="4" w:space="0" w:color="000000"/>
              <w:right w:val="single" w:sz="4" w:space="0" w:color="auto"/>
            </w:tcBorders>
            <w:vAlign w:val="center"/>
            <w:hideMark/>
          </w:tcPr>
          <w:p w14:paraId="6C966D13" w14:textId="77777777" w:rsidR="00582EAB" w:rsidRPr="00B44113" w:rsidRDefault="00582EAB" w:rsidP="004260CE">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61E3576E" w14:textId="77777777" w:rsidR="00582EAB" w:rsidRPr="00B44113" w:rsidRDefault="00582EAB" w:rsidP="004260CE">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699DF598" w14:textId="77777777" w:rsidR="00582EAB" w:rsidRPr="00B44113" w:rsidRDefault="00582EAB" w:rsidP="004260CE">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6BE3B1DE" w14:textId="77777777" w:rsidR="00582EAB" w:rsidRPr="00B44113" w:rsidRDefault="00582EAB" w:rsidP="004260CE">
            <w:r w:rsidRPr="00B44113">
              <w:t> </w:t>
            </w:r>
          </w:p>
        </w:tc>
      </w:tr>
    </w:tbl>
    <w:p w14:paraId="326E24A8" w14:textId="77777777" w:rsidR="00582EAB" w:rsidRPr="008C3ADB" w:rsidRDefault="00582EAB" w:rsidP="00582EAB">
      <w:pPr>
        <w:ind w:left="540"/>
        <w:rPr>
          <w:rFonts w:ascii="Arial" w:hAnsi="Arial" w:cs="Arial"/>
          <w:spacing w:val="-4"/>
          <w:sz w:val="18"/>
          <w:szCs w:val="18"/>
        </w:rPr>
      </w:pPr>
    </w:p>
    <w:p w14:paraId="4681188C" w14:textId="77777777" w:rsidR="00582EAB" w:rsidRPr="00616C81" w:rsidRDefault="00582EAB" w:rsidP="00582EAB">
      <w:pPr>
        <w:rPr>
          <w:spacing w:val="-4"/>
          <w:sz w:val="24"/>
          <w:szCs w:val="24"/>
        </w:rPr>
      </w:pPr>
      <w:r w:rsidRPr="00616C81">
        <w:rPr>
          <w:spacing w:val="-4"/>
          <w:sz w:val="24"/>
          <w:szCs w:val="24"/>
        </w:rPr>
        <w:t>Ответственное лицо по Договору с Поставщиком:</w:t>
      </w:r>
    </w:p>
    <w:p w14:paraId="619792B1" w14:textId="77777777" w:rsidR="00582EAB" w:rsidRPr="00616C81" w:rsidRDefault="00582EAB" w:rsidP="00582EAB">
      <w:pPr>
        <w:rPr>
          <w:sz w:val="24"/>
          <w:szCs w:val="24"/>
        </w:rPr>
      </w:pPr>
      <w:r w:rsidRPr="00616C81">
        <w:rPr>
          <w:spacing w:val="-4"/>
          <w:sz w:val="24"/>
          <w:szCs w:val="24"/>
        </w:rPr>
        <w:t xml:space="preserve">Ф.И.О.: Зарипова Регина Георгиевна, тел.: 8(8555) 44-03-68, </w:t>
      </w:r>
      <w:r w:rsidRPr="00616C81">
        <w:rPr>
          <w:spacing w:val="-4"/>
          <w:sz w:val="24"/>
          <w:szCs w:val="24"/>
          <w:lang w:val="en-US"/>
        </w:rPr>
        <w:t>e</w:t>
      </w:r>
      <w:r w:rsidRPr="00616C81">
        <w:rPr>
          <w:spacing w:val="-4"/>
          <w:sz w:val="24"/>
          <w:szCs w:val="24"/>
        </w:rPr>
        <w:t>-</w:t>
      </w:r>
      <w:r w:rsidRPr="00616C81">
        <w:rPr>
          <w:spacing w:val="-4"/>
          <w:sz w:val="24"/>
          <w:szCs w:val="24"/>
          <w:lang w:val="en-US"/>
        </w:rPr>
        <w:t>mail</w:t>
      </w:r>
      <w:r w:rsidRPr="00616C81">
        <w:rPr>
          <w:spacing w:val="-4"/>
          <w:sz w:val="24"/>
          <w:szCs w:val="24"/>
        </w:rPr>
        <w:t xml:space="preserve">: </w:t>
      </w:r>
      <w:r w:rsidRPr="00616C81">
        <w:rPr>
          <w:sz w:val="24"/>
          <w:szCs w:val="24"/>
        </w:rPr>
        <w:t>info@pes-nk.ru</w:t>
      </w:r>
    </w:p>
    <w:p w14:paraId="0EE3765B" w14:textId="77777777" w:rsidR="00582EAB" w:rsidRDefault="00582EAB" w:rsidP="00582EAB">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31"/>
      </w:tblGrid>
      <w:tr w:rsidR="00582EAB" w:rsidRPr="003E4FB4" w14:paraId="10CD7F5B" w14:textId="77777777" w:rsidTr="004260CE">
        <w:tc>
          <w:tcPr>
            <w:tcW w:w="3109" w:type="pct"/>
            <w:vAlign w:val="center"/>
          </w:tcPr>
          <w:p w14:paraId="474043AB" w14:textId="77777777" w:rsidR="00582EAB" w:rsidRPr="003E4FB4" w:rsidRDefault="00582EAB" w:rsidP="004260CE">
            <w:pPr>
              <w:rPr>
                <w:b/>
                <w:sz w:val="24"/>
                <w:szCs w:val="24"/>
              </w:rPr>
            </w:pPr>
            <w:r w:rsidRPr="003E4FB4">
              <w:rPr>
                <w:b/>
                <w:sz w:val="24"/>
                <w:szCs w:val="24"/>
              </w:rPr>
              <w:t>Поставщик:</w:t>
            </w:r>
          </w:p>
        </w:tc>
        <w:tc>
          <w:tcPr>
            <w:tcW w:w="1891" w:type="pct"/>
            <w:vAlign w:val="center"/>
          </w:tcPr>
          <w:p w14:paraId="0770E352" w14:textId="77777777" w:rsidR="00582EAB" w:rsidRPr="003E4FB4" w:rsidRDefault="00582EAB" w:rsidP="004260CE">
            <w:pPr>
              <w:rPr>
                <w:b/>
                <w:sz w:val="24"/>
                <w:szCs w:val="24"/>
              </w:rPr>
            </w:pPr>
            <w:r w:rsidRPr="003E4FB4">
              <w:rPr>
                <w:b/>
                <w:sz w:val="24"/>
                <w:szCs w:val="24"/>
              </w:rPr>
              <w:t>Покупатель:</w:t>
            </w:r>
          </w:p>
        </w:tc>
      </w:tr>
      <w:tr w:rsidR="00582EAB" w:rsidRPr="003E4FB4" w14:paraId="192FFEF1" w14:textId="77777777" w:rsidTr="004260CE">
        <w:tc>
          <w:tcPr>
            <w:tcW w:w="3109" w:type="pct"/>
            <w:vAlign w:val="center"/>
          </w:tcPr>
          <w:p w14:paraId="369B933C" w14:textId="77777777" w:rsidR="00582EAB" w:rsidRPr="003E4FB4" w:rsidRDefault="00582EAB" w:rsidP="004260CE">
            <w:pPr>
              <w:rPr>
                <w:sz w:val="24"/>
                <w:szCs w:val="24"/>
              </w:rPr>
            </w:pPr>
          </w:p>
        </w:tc>
        <w:tc>
          <w:tcPr>
            <w:tcW w:w="1891" w:type="pct"/>
            <w:vAlign w:val="center"/>
          </w:tcPr>
          <w:p w14:paraId="096C4216" w14:textId="77777777" w:rsidR="00582EAB" w:rsidRPr="003E4FB4" w:rsidRDefault="00582EAB" w:rsidP="004260CE">
            <w:pPr>
              <w:rPr>
                <w:sz w:val="24"/>
                <w:szCs w:val="24"/>
              </w:rPr>
            </w:pPr>
            <w:r w:rsidRPr="003E4FB4">
              <w:rPr>
                <w:sz w:val="24"/>
                <w:szCs w:val="24"/>
              </w:rPr>
              <w:t>Директор ООО «ПЭС-НК»</w:t>
            </w:r>
          </w:p>
        </w:tc>
      </w:tr>
      <w:tr w:rsidR="00582EAB" w:rsidRPr="003E4FB4" w14:paraId="7DADB9BE" w14:textId="77777777" w:rsidTr="004260CE">
        <w:tc>
          <w:tcPr>
            <w:tcW w:w="3109" w:type="pct"/>
            <w:vAlign w:val="center"/>
          </w:tcPr>
          <w:p w14:paraId="615418D3" w14:textId="77777777" w:rsidR="00582EAB" w:rsidRPr="003E4FB4" w:rsidRDefault="00582EAB" w:rsidP="004260CE">
            <w:pPr>
              <w:rPr>
                <w:sz w:val="24"/>
                <w:szCs w:val="24"/>
              </w:rPr>
            </w:pPr>
          </w:p>
        </w:tc>
        <w:tc>
          <w:tcPr>
            <w:tcW w:w="1891" w:type="pct"/>
            <w:vAlign w:val="center"/>
          </w:tcPr>
          <w:p w14:paraId="7249361C" w14:textId="77777777" w:rsidR="00582EAB" w:rsidRPr="003E4FB4" w:rsidRDefault="00582EAB" w:rsidP="004260CE">
            <w:pPr>
              <w:rPr>
                <w:sz w:val="24"/>
                <w:szCs w:val="24"/>
              </w:rPr>
            </w:pPr>
          </w:p>
        </w:tc>
      </w:tr>
      <w:tr w:rsidR="00582EAB" w:rsidRPr="003E4FB4" w14:paraId="7ED697B4" w14:textId="77777777" w:rsidTr="004260CE">
        <w:tc>
          <w:tcPr>
            <w:tcW w:w="3109" w:type="pct"/>
            <w:vAlign w:val="center"/>
          </w:tcPr>
          <w:p w14:paraId="0CBBABAF" w14:textId="77777777" w:rsidR="00582EAB" w:rsidRPr="003E4FB4" w:rsidRDefault="00582EAB" w:rsidP="004260CE">
            <w:pPr>
              <w:rPr>
                <w:sz w:val="24"/>
                <w:szCs w:val="24"/>
              </w:rPr>
            </w:pPr>
            <w:r w:rsidRPr="003E4FB4">
              <w:rPr>
                <w:sz w:val="24"/>
                <w:szCs w:val="24"/>
              </w:rPr>
              <w:t>_____________________ /                       /</w:t>
            </w:r>
          </w:p>
          <w:p w14:paraId="16B5FD38" w14:textId="77777777" w:rsidR="00582EAB" w:rsidRPr="003B16F0" w:rsidRDefault="00582EAB" w:rsidP="004260CE">
            <w:pPr>
              <w:rPr>
                <w:sz w:val="16"/>
                <w:szCs w:val="16"/>
              </w:rPr>
            </w:pPr>
            <w:r w:rsidRPr="003B16F0">
              <w:rPr>
                <w:sz w:val="16"/>
                <w:szCs w:val="16"/>
              </w:rPr>
              <w:t>М.П.</w:t>
            </w:r>
          </w:p>
        </w:tc>
        <w:tc>
          <w:tcPr>
            <w:tcW w:w="1891" w:type="pct"/>
            <w:vAlign w:val="center"/>
          </w:tcPr>
          <w:p w14:paraId="5EBFFA00" w14:textId="77777777" w:rsidR="00582EAB" w:rsidRPr="003E4FB4" w:rsidRDefault="00582EAB" w:rsidP="004260CE">
            <w:pPr>
              <w:rPr>
                <w:sz w:val="24"/>
                <w:szCs w:val="24"/>
              </w:rPr>
            </w:pPr>
            <w:r w:rsidRPr="003E4FB4">
              <w:rPr>
                <w:sz w:val="24"/>
                <w:szCs w:val="24"/>
              </w:rPr>
              <w:t>_____________________ Е.В. Рогов</w:t>
            </w:r>
          </w:p>
          <w:p w14:paraId="05E6B5BC" w14:textId="77777777" w:rsidR="00582EAB" w:rsidRPr="003B16F0" w:rsidRDefault="00582EAB" w:rsidP="004260CE">
            <w:pPr>
              <w:rPr>
                <w:sz w:val="16"/>
                <w:szCs w:val="16"/>
              </w:rPr>
            </w:pPr>
            <w:r w:rsidRPr="003B16F0">
              <w:rPr>
                <w:sz w:val="16"/>
                <w:szCs w:val="16"/>
              </w:rPr>
              <w:t>М.П.</w:t>
            </w:r>
          </w:p>
        </w:tc>
      </w:tr>
    </w:tbl>
    <w:p w14:paraId="0986CD41" w14:textId="77777777" w:rsidR="00582EAB" w:rsidRDefault="00582EAB" w:rsidP="00582EAB">
      <w:pPr>
        <w:rPr>
          <w:sz w:val="24"/>
          <w:szCs w:val="24"/>
        </w:rPr>
      </w:pPr>
    </w:p>
    <w:p w14:paraId="137CE9A4" w14:textId="77777777" w:rsidR="00582EAB" w:rsidRDefault="00582EAB" w:rsidP="00582EAB">
      <w:pPr>
        <w:spacing w:before="60"/>
        <w:ind w:right="91"/>
        <w:rPr>
          <w:b/>
          <w:i/>
          <w:color w:val="000000"/>
          <w:sz w:val="24"/>
          <w:szCs w:val="24"/>
        </w:rPr>
      </w:pPr>
      <w:r w:rsidRPr="006C4308">
        <w:rPr>
          <w:b/>
          <w:i/>
          <w:color w:val="000000"/>
          <w:sz w:val="24"/>
          <w:szCs w:val="24"/>
        </w:rPr>
        <w:t xml:space="preserve">Форма согласована: </w:t>
      </w:r>
    </w:p>
    <w:p w14:paraId="3A1C06CE" w14:textId="77777777" w:rsidR="00582EAB" w:rsidRDefault="00582EAB" w:rsidP="00582EAB">
      <w:pPr>
        <w:spacing w:before="60"/>
        <w:ind w:right="91"/>
        <w:rPr>
          <w:b/>
          <w:i/>
          <w:color w:val="000000"/>
          <w:sz w:val="24"/>
          <w:szCs w:val="24"/>
        </w:rPr>
      </w:pPr>
    </w:p>
    <w:p w14:paraId="23AB0E29" w14:textId="77777777" w:rsidR="003B16F0" w:rsidRDefault="003B16F0" w:rsidP="00582EAB">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31"/>
      </w:tblGrid>
      <w:tr w:rsidR="00582EAB" w:rsidRPr="003E4FB4" w14:paraId="1A19A044" w14:textId="77777777" w:rsidTr="004260CE">
        <w:tc>
          <w:tcPr>
            <w:tcW w:w="3109" w:type="pct"/>
            <w:vAlign w:val="center"/>
          </w:tcPr>
          <w:p w14:paraId="603DD896" w14:textId="77777777" w:rsidR="00582EAB" w:rsidRPr="003E4FB4" w:rsidRDefault="00582EAB" w:rsidP="004260CE">
            <w:pPr>
              <w:rPr>
                <w:b/>
                <w:sz w:val="24"/>
                <w:szCs w:val="24"/>
              </w:rPr>
            </w:pPr>
            <w:r w:rsidRPr="003E4FB4">
              <w:rPr>
                <w:b/>
                <w:sz w:val="24"/>
                <w:szCs w:val="24"/>
              </w:rPr>
              <w:t>Поставщик:</w:t>
            </w:r>
          </w:p>
        </w:tc>
        <w:tc>
          <w:tcPr>
            <w:tcW w:w="1891" w:type="pct"/>
            <w:vAlign w:val="center"/>
          </w:tcPr>
          <w:p w14:paraId="3FAAE4D5" w14:textId="77777777" w:rsidR="00582EAB" w:rsidRPr="003E4FB4" w:rsidRDefault="00582EAB" w:rsidP="004260CE">
            <w:pPr>
              <w:rPr>
                <w:b/>
                <w:sz w:val="24"/>
                <w:szCs w:val="24"/>
              </w:rPr>
            </w:pPr>
            <w:r w:rsidRPr="003E4FB4">
              <w:rPr>
                <w:b/>
                <w:sz w:val="24"/>
                <w:szCs w:val="24"/>
              </w:rPr>
              <w:t>Покупатель:</w:t>
            </w:r>
          </w:p>
        </w:tc>
      </w:tr>
      <w:tr w:rsidR="00582EAB" w:rsidRPr="003E4FB4" w14:paraId="778E6CC0" w14:textId="77777777" w:rsidTr="004260CE">
        <w:tc>
          <w:tcPr>
            <w:tcW w:w="3109" w:type="pct"/>
            <w:vAlign w:val="center"/>
          </w:tcPr>
          <w:p w14:paraId="6425FEDB" w14:textId="77777777" w:rsidR="00582EAB" w:rsidRPr="003E4FB4" w:rsidRDefault="00582EAB" w:rsidP="004260CE">
            <w:pPr>
              <w:rPr>
                <w:sz w:val="24"/>
                <w:szCs w:val="24"/>
              </w:rPr>
            </w:pPr>
          </w:p>
        </w:tc>
        <w:tc>
          <w:tcPr>
            <w:tcW w:w="1891" w:type="pct"/>
            <w:vAlign w:val="center"/>
          </w:tcPr>
          <w:p w14:paraId="20AF1391" w14:textId="77777777" w:rsidR="00582EAB" w:rsidRPr="003E4FB4" w:rsidRDefault="00582EAB" w:rsidP="004260CE">
            <w:pPr>
              <w:rPr>
                <w:sz w:val="24"/>
                <w:szCs w:val="24"/>
              </w:rPr>
            </w:pPr>
            <w:r w:rsidRPr="003E4FB4">
              <w:rPr>
                <w:sz w:val="24"/>
                <w:szCs w:val="24"/>
              </w:rPr>
              <w:t>Директор ООО «ПЭС-НК»</w:t>
            </w:r>
          </w:p>
        </w:tc>
      </w:tr>
      <w:tr w:rsidR="00582EAB" w:rsidRPr="003E4FB4" w14:paraId="7089ED1A" w14:textId="77777777" w:rsidTr="004260CE">
        <w:tc>
          <w:tcPr>
            <w:tcW w:w="3109" w:type="pct"/>
            <w:vAlign w:val="center"/>
          </w:tcPr>
          <w:p w14:paraId="2DEF021B" w14:textId="77777777" w:rsidR="00582EAB" w:rsidRPr="003E4FB4" w:rsidRDefault="00582EAB" w:rsidP="004260CE">
            <w:pPr>
              <w:rPr>
                <w:sz w:val="24"/>
                <w:szCs w:val="24"/>
              </w:rPr>
            </w:pPr>
          </w:p>
        </w:tc>
        <w:tc>
          <w:tcPr>
            <w:tcW w:w="1891" w:type="pct"/>
            <w:vAlign w:val="center"/>
          </w:tcPr>
          <w:p w14:paraId="45307F21" w14:textId="77777777" w:rsidR="00582EAB" w:rsidRPr="003E4FB4" w:rsidRDefault="00582EAB" w:rsidP="004260CE">
            <w:pPr>
              <w:rPr>
                <w:sz w:val="24"/>
                <w:szCs w:val="24"/>
              </w:rPr>
            </w:pPr>
          </w:p>
        </w:tc>
      </w:tr>
      <w:tr w:rsidR="00582EAB" w:rsidRPr="003E4FB4" w14:paraId="48583106" w14:textId="77777777" w:rsidTr="004260CE">
        <w:tc>
          <w:tcPr>
            <w:tcW w:w="3109" w:type="pct"/>
            <w:vAlign w:val="center"/>
          </w:tcPr>
          <w:p w14:paraId="7659EFA9" w14:textId="77777777" w:rsidR="00582EAB" w:rsidRPr="003E4FB4" w:rsidRDefault="00582EAB" w:rsidP="004260CE">
            <w:pPr>
              <w:rPr>
                <w:sz w:val="24"/>
                <w:szCs w:val="24"/>
              </w:rPr>
            </w:pPr>
          </w:p>
        </w:tc>
        <w:tc>
          <w:tcPr>
            <w:tcW w:w="1891" w:type="pct"/>
            <w:vAlign w:val="center"/>
          </w:tcPr>
          <w:p w14:paraId="734C11EA" w14:textId="77777777" w:rsidR="00582EAB" w:rsidRPr="003E4FB4" w:rsidRDefault="00582EAB" w:rsidP="004260CE">
            <w:pPr>
              <w:rPr>
                <w:sz w:val="24"/>
                <w:szCs w:val="24"/>
              </w:rPr>
            </w:pPr>
          </w:p>
        </w:tc>
      </w:tr>
      <w:tr w:rsidR="00582EAB" w:rsidRPr="003E4FB4" w14:paraId="4053C07C" w14:textId="77777777" w:rsidTr="004260CE">
        <w:tc>
          <w:tcPr>
            <w:tcW w:w="3109" w:type="pct"/>
            <w:vAlign w:val="center"/>
          </w:tcPr>
          <w:p w14:paraId="7A5D861F" w14:textId="77777777" w:rsidR="00582EAB" w:rsidRPr="003E4FB4" w:rsidRDefault="00582EAB" w:rsidP="004260CE">
            <w:pPr>
              <w:rPr>
                <w:sz w:val="24"/>
                <w:szCs w:val="24"/>
              </w:rPr>
            </w:pPr>
            <w:r w:rsidRPr="003E4FB4">
              <w:rPr>
                <w:sz w:val="24"/>
                <w:szCs w:val="24"/>
              </w:rPr>
              <w:t>_____________________ /                       /</w:t>
            </w:r>
          </w:p>
          <w:p w14:paraId="70EF5662" w14:textId="77777777" w:rsidR="00582EAB" w:rsidRPr="003B16F0" w:rsidRDefault="00582EAB" w:rsidP="004260CE">
            <w:pPr>
              <w:rPr>
                <w:sz w:val="16"/>
                <w:szCs w:val="16"/>
              </w:rPr>
            </w:pPr>
            <w:r w:rsidRPr="003B16F0">
              <w:rPr>
                <w:sz w:val="16"/>
                <w:szCs w:val="16"/>
              </w:rPr>
              <w:t>М.П.</w:t>
            </w:r>
          </w:p>
        </w:tc>
        <w:tc>
          <w:tcPr>
            <w:tcW w:w="1891" w:type="pct"/>
            <w:vAlign w:val="center"/>
          </w:tcPr>
          <w:p w14:paraId="28D1E903" w14:textId="77777777" w:rsidR="00582EAB" w:rsidRPr="003E4FB4" w:rsidRDefault="00582EAB" w:rsidP="004260CE">
            <w:pPr>
              <w:rPr>
                <w:sz w:val="24"/>
                <w:szCs w:val="24"/>
              </w:rPr>
            </w:pPr>
            <w:r w:rsidRPr="003E4FB4">
              <w:rPr>
                <w:sz w:val="24"/>
                <w:szCs w:val="24"/>
              </w:rPr>
              <w:t>_____________________ Е.В. Рогов</w:t>
            </w:r>
          </w:p>
          <w:p w14:paraId="17E4D1DD" w14:textId="77777777" w:rsidR="00582EAB" w:rsidRPr="003B16F0" w:rsidRDefault="00582EAB" w:rsidP="004260CE">
            <w:pPr>
              <w:rPr>
                <w:sz w:val="16"/>
                <w:szCs w:val="16"/>
              </w:rPr>
            </w:pPr>
            <w:r w:rsidRPr="003B16F0">
              <w:rPr>
                <w:sz w:val="16"/>
                <w:szCs w:val="16"/>
              </w:rPr>
              <w:t>М.П.</w:t>
            </w:r>
          </w:p>
        </w:tc>
      </w:tr>
    </w:tbl>
    <w:p w14:paraId="680C2D89" w14:textId="77777777" w:rsidR="00582EAB" w:rsidRDefault="00582EAB" w:rsidP="00582EAB">
      <w:pPr>
        <w:spacing w:before="60"/>
        <w:ind w:right="91"/>
        <w:rPr>
          <w:b/>
          <w:i/>
          <w:color w:val="000000"/>
          <w:sz w:val="24"/>
          <w:szCs w:val="24"/>
        </w:rPr>
      </w:pPr>
    </w:p>
    <w:p w14:paraId="54B9F28D" w14:textId="6B0626BD" w:rsidR="000A0791" w:rsidRPr="00772F52" w:rsidRDefault="000A0791" w:rsidP="003B16F0">
      <w:pPr>
        <w:rPr>
          <w:b/>
          <w:i/>
          <w:u w:val="single"/>
        </w:rPr>
        <w:sectPr w:rsidR="000A0791" w:rsidRPr="00772F52" w:rsidSect="00E66038">
          <w:footerReference w:type="default" r:id="rId14"/>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7C632F" w14:paraId="31F7BD12" w14:textId="77777777" w:rsidTr="00732213">
        <w:tc>
          <w:tcPr>
            <w:tcW w:w="3401" w:type="pct"/>
          </w:tcPr>
          <w:p w14:paraId="2FCDCF40" w14:textId="77777777" w:rsidR="007C632F" w:rsidRDefault="007C632F" w:rsidP="004260CE">
            <w:pPr>
              <w:rPr>
                <w:sz w:val="22"/>
                <w:szCs w:val="22"/>
              </w:rPr>
            </w:pPr>
          </w:p>
        </w:tc>
        <w:tc>
          <w:tcPr>
            <w:tcW w:w="1599" w:type="pct"/>
          </w:tcPr>
          <w:p w14:paraId="0594A12C" w14:textId="77777777" w:rsidR="007C632F" w:rsidRPr="005024E2" w:rsidRDefault="007C632F" w:rsidP="004260C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7C632F" w14:paraId="3092B716" w14:textId="77777777" w:rsidTr="00732213">
        <w:tc>
          <w:tcPr>
            <w:tcW w:w="3401" w:type="pct"/>
          </w:tcPr>
          <w:p w14:paraId="081D3C33" w14:textId="77777777" w:rsidR="007C632F" w:rsidRDefault="007C632F" w:rsidP="004260CE">
            <w:pPr>
              <w:rPr>
                <w:sz w:val="22"/>
                <w:szCs w:val="22"/>
              </w:rPr>
            </w:pPr>
          </w:p>
        </w:tc>
        <w:tc>
          <w:tcPr>
            <w:tcW w:w="1599" w:type="pct"/>
          </w:tcPr>
          <w:p w14:paraId="649B3024" w14:textId="77777777" w:rsidR="007C632F" w:rsidRPr="005024E2" w:rsidRDefault="007C632F" w:rsidP="004260CE">
            <w:pPr>
              <w:rPr>
                <w:i/>
                <w:sz w:val="24"/>
                <w:szCs w:val="24"/>
              </w:rPr>
            </w:pPr>
            <w:r w:rsidRPr="0018031B">
              <w:rPr>
                <w:i/>
                <w:sz w:val="24"/>
                <w:szCs w:val="24"/>
              </w:rPr>
              <w:t>запроса котировок в электронной форме</w:t>
            </w:r>
          </w:p>
        </w:tc>
      </w:tr>
    </w:tbl>
    <w:p w14:paraId="078690F3" w14:textId="77777777" w:rsidR="007C632F" w:rsidRDefault="007C632F" w:rsidP="007C632F">
      <w:pPr>
        <w:widowControl/>
        <w:autoSpaceDE/>
        <w:autoSpaceDN/>
        <w:adjustRightInd/>
        <w:ind w:firstLine="709"/>
        <w:jc w:val="right"/>
        <w:rPr>
          <w:sz w:val="24"/>
          <w:szCs w:val="24"/>
        </w:rPr>
      </w:pPr>
    </w:p>
    <w:p w14:paraId="50737878" w14:textId="77777777" w:rsidR="007C632F" w:rsidRDefault="007C632F" w:rsidP="007C632F">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8E1644A" w14:textId="77777777" w:rsidR="007C632F" w:rsidRPr="00050DE3" w:rsidRDefault="007C632F" w:rsidP="007C632F">
      <w:pPr>
        <w:widowControl/>
        <w:autoSpaceDE/>
        <w:autoSpaceDN/>
        <w:adjustRightInd/>
        <w:jc w:val="both"/>
        <w:rPr>
          <w:b/>
        </w:rPr>
      </w:pPr>
    </w:p>
    <w:p w14:paraId="79D15CC5" w14:textId="77777777" w:rsidR="007C632F" w:rsidRDefault="007C632F" w:rsidP="007C632F">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6FE0F55D" w14:textId="77777777" w:rsidR="007C632F" w:rsidRDefault="007C632F" w:rsidP="007C632F">
      <w:pPr>
        <w:widowControl/>
        <w:autoSpaceDE/>
        <w:autoSpaceDN/>
        <w:adjustRightInd/>
        <w:jc w:val="center"/>
        <w:rPr>
          <w:b/>
          <w:sz w:val="24"/>
          <w:szCs w:val="24"/>
        </w:rPr>
      </w:pPr>
      <w:r>
        <w:rPr>
          <w:b/>
          <w:sz w:val="24"/>
          <w:szCs w:val="24"/>
        </w:rPr>
        <w:t>(КОТИРОВОЧНАЯ ЗАЯВКА)</w:t>
      </w:r>
    </w:p>
    <w:p w14:paraId="2431DE1C" w14:textId="77777777" w:rsidR="007C632F" w:rsidRPr="008C0243" w:rsidRDefault="007C632F" w:rsidP="007C632F">
      <w:pPr>
        <w:widowControl/>
        <w:autoSpaceDE/>
        <w:autoSpaceDN/>
        <w:adjustRightInd/>
        <w:jc w:val="center"/>
        <w:rPr>
          <w:b/>
          <w:sz w:val="16"/>
          <w:szCs w:val="16"/>
        </w:rPr>
      </w:pPr>
    </w:p>
    <w:p w14:paraId="28228C40" w14:textId="77777777" w:rsidR="007C632F" w:rsidRDefault="007C632F" w:rsidP="007C632F">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06B2FF1" w14:textId="77777777" w:rsidR="007C632F" w:rsidRDefault="007C632F" w:rsidP="007C632F">
      <w:pPr>
        <w:suppressAutoHyphens/>
        <w:jc w:val="center"/>
        <w:rPr>
          <w:i/>
          <w:lang w:eastAsia="ar-SA"/>
        </w:rPr>
      </w:pPr>
      <w:r w:rsidRPr="008C0243">
        <w:rPr>
          <w:i/>
          <w:lang w:eastAsia="ar-SA"/>
        </w:rPr>
        <w:t>(указывается наименование и номер закупки)</w:t>
      </w:r>
    </w:p>
    <w:p w14:paraId="3B1B0F56" w14:textId="77777777" w:rsidR="007C632F" w:rsidRPr="008C0243" w:rsidRDefault="007C632F" w:rsidP="007C632F">
      <w:pPr>
        <w:suppressAutoHyphens/>
        <w:jc w:val="center"/>
        <w:rPr>
          <w:i/>
          <w:sz w:val="16"/>
          <w:szCs w:val="16"/>
          <w:lang w:eastAsia="ar-SA"/>
        </w:rPr>
      </w:pPr>
    </w:p>
    <w:p w14:paraId="18282778" w14:textId="77777777" w:rsidR="007C632F" w:rsidRPr="00B20DB6" w:rsidRDefault="007C632F" w:rsidP="007C632F">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577ED62C" w14:textId="77777777" w:rsidR="007C632F" w:rsidRPr="00B20DB6" w:rsidRDefault="007C632F" w:rsidP="007C632F">
      <w:pPr>
        <w:suppressAutoHyphens/>
        <w:autoSpaceDN/>
        <w:adjustRightInd/>
        <w:jc w:val="both"/>
        <w:rPr>
          <w:rFonts w:eastAsia="Calibri"/>
          <w:sz w:val="16"/>
          <w:szCs w:val="16"/>
        </w:rPr>
      </w:pPr>
    </w:p>
    <w:p w14:paraId="37EB3CF0" w14:textId="77777777" w:rsidR="007C632F" w:rsidRPr="00B20DB6" w:rsidRDefault="007C632F" w:rsidP="007C632F">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2607"/>
        <w:gridCol w:w="3309"/>
        <w:gridCol w:w="1552"/>
        <w:gridCol w:w="985"/>
        <w:gridCol w:w="616"/>
        <w:gridCol w:w="3537"/>
        <w:gridCol w:w="1942"/>
      </w:tblGrid>
      <w:tr w:rsidR="007C632F" w:rsidRPr="00D953C4" w14:paraId="53016B27" w14:textId="77777777" w:rsidTr="007C632F">
        <w:trPr>
          <w:trHeight w:val="151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D8CB1" w14:textId="77777777" w:rsidR="007C632F" w:rsidRPr="00D953C4" w:rsidRDefault="007C632F" w:rsidP="004260CE">
            <w:pPr>
              <w:jc w:val="center"/>
            </w:pPr>
            <w:r w:rsidRPr="00D953C4">
              <w:t>№ п/п</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B4369" w14:textId="77777777" w:rsidR="007C632F" w:rsidRPr="000A2222" w:rsidRDefault="007C632F" w:rsidP="004260CE">
            <w:pPr>
              <w:jc w:val="center"/>
              <w:rPr>
                <w:lang w:val="en-US"/>
              </w:rPr>
            </w:pPr>
            <w:r w:rsidRPr="00D953C4">
              <w:t>Наименование товара</w:t>
            </w:r>
            <w:r w:rsidRPr="00D44020">
              <w:rPr>
                <w:b/>
                <w:vertAlign w:val="superscript"/>
                <w:lang w:val="en-US"/>
              </w:rPr>
              <w:t>1</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5D635" w14:textId="77777777" w:rsidR="007C632F" w:rsidRPr="000F3519" w:rsidRDefault="007C632F" w:rsidP="004260CE">
            <w:pPr>
              <w:autoSpaceDE/>
              <w:autoSpaceDN/>
              <w:adjustRightInd/>
              <w:jc w:val="center"/>
              <w:rPr>
                <w:bCs/>
              </w:rPr>
            </w:pPr>
            <w:r w:rsidRPr="000F3519">
              <w:rPr>
                <w:bCs/>
              </w:rPr>
              <w:t>Требования к техническим,</w:t>
            </w:r>
          </w:p>
          <w:p w14:paraId="1B677889" w14:textId="77777777" w:rsidR="007C632F" w:rsidRPr="000A2222" w:rsidRDefault="007C632F" w:rsidP="004260CE">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87EBF8" w14:textId="77777777" w:rsidR="007C632F" w:rsidRPr="00D953C4" w:rsidRDefault="007C632F" w:rsidP="004260CE">
            <w:pPr>
              <w:jc w:val="center"/>
            </w:pPr>
            <w:r>
              <w:t xml:space="preserve">Страна </w:t>
            </w:r>
            <w:proofErr w:type="spellStart"/>
            <w:r>
              <w:t>происх</w:t>
            </w:r>
            <w:proofErr w:type="spellEnd"/>
            <w:r>
              <w:t>.</w:t>
            </w:r>
            <w:r w:rsidRPr="00D953C4">
              <w:t xml:space="preserve"> товара/</w:t>
            </w:r>
          </w:p>
          <w:p w14:paraId="58747EE1" w14:textId="77777777" w:rsidR="007C632F" w:rsidRDefault="007C632F" w:rsidP="004260CE">
            <w:pPr>
              <w:jc w:val="center"/>
            </w:pPr>
            <w:r>
              <w:t>регист</w:t>
            </w:r>
            <w:r w:rsidRPr="00D953C4">
              <w:t>р</w:t>
            </w:r>
            <w:r>
              <w:t>.</w:t>
            </w:r>
          </w:p>
          <w:p w14:paraId="08346C43" w14:textId="77777777" w:rsidR="007C632F" w:rsidRDefault="007C632F" w:rsidP="004260CE">
            <w:pPr>
              <w:jc w:val="center"/>
            </w:pPr>
            <w:proofErr w:type="spellStart"/>
            <w:r>
              <w:t>пр</w:t>
            </w:r>
            <w:r w:rsidRPr="00D953C4">
              <w:t>оизвод</w:t>
            </w:r>
            <w:proofErr w:type="spellEnd"/>
            <w:r>
              <w:t>.</w:t>
            </w:r>
            <w:r w:rsidRPr="00D953C4">
              <w:t xml:space="preserve"> </w:t>
            </w:r>
            <w:r>
              <w:t>т</w:t>
            </w:r>
            <w:r w:rsidRPr="00D953C4">
              <w:t>овара</w:t>
            </w:r>
          </w:p>
          <w:p w14:paraId="5E29F6BE" w14:textId="77777777" w:rsidR="007C632F" w:rsidRPr="00D953C4" w:rsidRDefault="007C632F" w:rsidP="004260CE">
            <w:pPr>
              <w:jc w:val="center"/>
            </w:pPr>
            <w:r w:rsidRPr="00FB2745">
              <w:t>(код ОКСМ)</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BBDE7" w14:textId="77777777" w:rsidR="007C632F" w:rsidRPr="00D953C4" w:rsidRDefault="007C632F" w:rsidP="004260CE">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10E10975" w14:textId="77777777" w:rsidR="007C632F" w:rsidRPr="00D953C4" w:rsidRDefault="007C632F" w:rsidP="004260CE">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48C5F" w14:textId="77777777" w:rsidR="007C632F" w:rsidRPr="00D953C4" w:rsidRDefault="007C632F" w:rsidP="004260CE">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9DB34" w14:textId="4D98346F" w:rsidR="007C632F" w:rsidRPr="00D953C4" w:rsidRDefault="007C632F" w:rsidP="007C632F">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Предельная (</w:t>
            </w:r>
            <w:r w:rsidRPr="00BB2667">
              <w:rPr>
                <w:rFonts w:ascii="Times New Roman" w:hAnsi="Times New Roman" w:cs="Times New Roman"/>
                <w:lang w:val="en-US"/>
              </w:rPr>
              <w:t>max</w:t>
            </w:r>
            <w:r w:rsidRPr="00BB2667">
              <w:rPr>
                <w:rFonts w:ascii="Times New Roman" w:hAnsi="Times New Roman" w:cs="Times New Roman"/>
              </w:rPr>
              <w:t>)</w:t>
            </w:r>
            <w:r w:rsidRPr="00BB2667">
              <w:rPr>
                <w:rFonts w:ascii="Times New Roman" w:hAnsi="Times New Roman" w:cs="Times New Roman"/>
                <w:vertAlign w:val="superscript"/>
              </w:rPr>
              <w:t>2</w:t>
            </w:r>
            <w:r w:rsidRPr="000A2222">
              <w:rPr>
                <w:rFonts w:ascii="Times New Roman" w:hAnsi="Times New Roman" w:cs="Times New Roman"/>
                <w:vertAlign w:val="superscript"/>
              </w:rPr>
              <w:t xml:space="preserve"> </w:t>
            </w:r>
            <w:r>
              <w:rPr>
                <w:rFonts w:ascii="Times New Roman" w:hAnsi="Times New Roman" w:cs="Times New Roman"/>
              </w:rPr>
              <w:t>ц</w:t>
            </w:r>
            <w:r w:rsidRPr="00D953C4">
              <w:rPr>
                <w:rFonts w:ascii="Times New Roman" w:hAnsi="Times New Roman" w:cs="Times New Roman"/>
              </w:rPr>
              <w:t>ена товара за единицу</w:t>
            </w:r>
            <w:r>
              <w:rPr>
                <w:rFonts w:ascii="Times New Roman" w:hAnsi="Times New Roman" w:cs="Times New Roman"/>
              </w:rPr>
              <w:t>, руб. (с учетом</w:t>
            </w:r>
          </w:p>
          <w:p w14:paraId="225B0055" w14:textId="77777777" w:rsidR="007C632F" w:rsidRPr="00D953C4" w:rsidRDefault="007C632F" w:rsidP="004260CE">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Pr="00903C3C">
              <w:rPr>
                <w:rFonts w:ascii="Times New Roman" w:hAnsi="Times New Roman" w:cs="Times New Roman"/>
                <w:b/>
                <w:vertAlign w:val="superscript"/>
              </w:rPr>
              <w:t>3</w:t>
            </w:r>
            <w:r>
              <w:rPr>
                <w:rFonts w:ascii="Times New Roman" w:hAnsi="Times New Roman" w:cs="Times New Roman"/>
              </w:rPr>
              <w:t>)</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42037" w14:textId="77777777" w:rsidR="007C632F" w:rsidRDefault="007C632F" w:rsidP="004260CE">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p>
          <w:p w14:paraId="637678B4" w14:textId="27BB7983" w:rsidR="007C632F" w:rsidRPr="00D953C4" w:rsidRDefault="007C632F" w:rsidP="007C632F">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 xml:space="preserve">(с учетом </w:t>
            </w: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r>
      <w:tr w:rsidR="007C632F" w:rsidRPr="00D953C4" w14:paraId="17B43C37" w14:textId="77777777" w:rsidTr="007C632F">
        <w:trPr>
          <w:trHeight w:val="1817"/>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8A83B" w14:textId="77777777" w:rsidR="007C632F" w:rsidRPr="00D953C4" w:rsidRDefault="007C632F" w:rsidP="004260CE">
            <w:pPr>
              <w:jc w:val="center"/>
            </w:pPr>
            <w:r w:rsidRPr="00D953C4">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7DAE34F" w14:textId="77777777" w:rsidR="007C632F" w:rsidRPr="00467D0E" w:rsidRDefault="007C632F" w:rsidP="004260CE">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334F1B8D" w14:textId="77777777" w:rsidR="007C632F" w:rsidRPr="00D953C4" w:rsidRDefault="007C632F" w:rsidP="004260CE">
            <w:pPr>
              <w:jc w:val="both"/>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7CE0BF7E" w14:textId="77777777" w:rsidR="007C632F" w:rsidRPr="00D953C4" w:rsidRDefault="007C632F" w:rsidP="004260CE">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51F4BB8" w14:textId="77777777" w:rsidR="007C632F" w:rsidRPr="00D953C4" w:rsidRDefault="007C632F" w:rsidP="004260CE">
            <w:pPr>
              <w:pStyle w:val="ConsNormal"/>
              <w:widowControl w:val="0"/>
              <w:ind w:right="0" w:firstLine="0"/>
              <w:jc w:val="center"/>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CA8B0EE" w14:textId="77777777" w:rsidR="007C632F" w:rsidRPr="00D953C4" w:rsidRDefault="007C632F" w:rsidP="004260CE">
            <w:pPr>
              <w:jc w:val="cente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5E986131" w14:textId="77777777" w:rsidR="007C632F" w:rsidRPr="00B50A73" w:rsidRDefault="007C632F" w:rsidP="004260CE">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16D580A0" w14:textId="77777777" w:rsidR="007C632F" w:rsidRPr="00D953C4" w:rsidRDefault="007C632F" w:rsidP="004260CE">
            <w:pPr>
              <w:jc w:val="center"/>
            </w:pPr>
          </w:p>
        </w:tc>
      </w:tr>
      <w:tr w:rsidR="007C632F" w:rsidRPr="00D953C4" w14:paraId="4EBB6CA1" w14:textId="77777777" w:rsidTr="007C632F">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6C565" w14:textId="77777777" w:rsidR="007C632F" w:rsidRPr="00D953C4" w:rsidRDefault="007C632F" w:rsidP="004260CE">
            <w:pPr>
              <w:jc w:val="center"/>
            </w:pPr>
            <w:r w:rsidRPr="00D953C4">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F7FB577" w14:textId="77777777" w:rsidR="007C632F" w:rsidRPr="00D953C4" w:rsidRDefault="007C632F" w:rsidP="004260CE">
            <w:pPr>
              <w:jc w:val="center"/>
            </w:pP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1618725" w14:textId="77777777" w:rsidR="007C632F" w:rsidRPr="00D953C4" w:rsidRDefault="007C632F" w:rsidP="004260CE">
            <w:pPr>
              <w:jc w:val="both"/>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758A8C73" w14:textId="77777777" w:rsidR="007C632F" w:rsidRPr="00D953C4" w:rsidRDefault="007C632F" w:rsidP="004260CE">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F3B1B33" w14:textId="77777777" w:rsidR="007C632F" w:rsidRPr="00D953C4" w:rsidRDefault="007C632F" w:rsidP="004260CE">
            <w:pPr>
              <w:pStyle w:val="ConsNormal"/>
              <w:widowControl w:val="0"/>
              <w:ind w:right="0" w:firstLine="0"/>
              <w:jc w:val="center"/>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98F6471" w14:textId="77777777" w:rsidR="007C632F" w:rsidRPr="00D953C4" w:rsidRDefault="007C632F" w:rsidP="004260CE">
            <w:pPr>
              <w:jc w:val="cente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0D0D38FE" w14:textId="77777777" w:rsidR="007C632F" w:rsidRPr="00D953C4" w:rsidRDefault="007C632F" w:rsidP="004260CE">
            <w:pPr>
              <w:jc w:val="cente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4F501827" w14:textId="77777777" w:rsidR="007C632F" w:rsidRPr="00D953C4" w:rsidRDefault="007C632F" w:rsidP="004260CE">
            <w:pPr>
              <w:jc w:val="center"/>
            </w:pPr>
          </w:p>
        </w:tc>
      </w:tr>
      <w:tr w:rsidR="007C632F" w:rsidRPr="00D953C4" w14:paraId="4F353C4B" w14:textId="77777777" w:rsidTr="007C632F">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33BE0" w14:textId="77777777" w:rsidR="007C632F" w:rsidRPr="00D953C4" w:rsidRDefault="007C632F" w:rsidP="004260CE">
            <w:pPr>
              <w:jc w:val="center"/>
            </w:pPr>
            <w:r w:rsidRPr="00D953C4">
              <w:t>3</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95CBC9E" w14:textId="77777777" w:rsidR="007C632F" w:rsidRPr="00D953C4" w:rsidRDefault="007C632F" w:rsidP="004260CE">
            <w:pPr>
              <w:jc w:val="center"/>
            </w:pP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35BCD4BD" w14:textId="77777777" w:rsidR="007C632F" w:rsidRPr="00D953C4" w:rsidRDefault="007C632F" w:rsidP="004260CE">
            <w:pPr>
              <w:jc w:val="both"/>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83A1A3F" w14:textId="77777777" w:rsidR="007C632F" w:rsidRPr="00D953C4" w:rsidRDefault="007C632F" w:rsidP="004260CE">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580DB695" w14:textId="77777777" w:rsidR="007C632F" w:rsidRPr="00D953C4" w:rsidRDefault="007C632F" w:rsidP="004260CE">
            <w:pPr>
              <w:pStyle w:val="ConsNormal"/>
              <w:widowControl w:val="0"/>
              <w:ind w:right="0" w:firstLine="0"/>
              <w:jc w:val="center"/>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212247D9" w14:textId="77777777" w:rsidR="007C632F" w:rsidRPr="00D953C4" w:rsidRDefault="007C632F" w:rsidP="004260CE">
            <w:pPr>
              <w:jc w:val="cente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3B2B21E1" w14:textId="77777777" w:rsidR="007C632F" w:rsidRPr="00D953C4" w:rsidRDefault="007C632F" w:rsidP="004260CE">
            <w:pPr>
              <w:jc w:val="cente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0BF8A9C" w14:textId="77777777" w:rsidR="007C632F" w:rsidRPr="00D953C4" w:rsidRDefault="007C632F" w:rsidP="004260CE">
            <w:pPr>
              <w:jc w:val="center"/>
            </w:pPr>
          </w:p>
        </w:tc>
      </w:tr>
      <w:tr w:rsidR="007C632F" w:rsidRPr="00D953C4" w14:paraId="3F6CBC0F" w14:textId="77777777" w:rsidTr="007C632F">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4856D6DF" w14:textId="77777777" w:rsidR="007C632F" w:rsidRPr="00D953C4" w:rsidRDefault="007C632F" w:rsidP="004260CE">
            <w:pPr>
              <w:jc w:val="center"/>
            </w:pPr>
            <w: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67E1535" w14:textId="77777777" w:rsidR="007C632F" w:rsidRDefault="007C632F" w:rsidP="004260CE">
            <w:pPr>
              <w:jc w:val="center"/>
            </w:pPr>
          </w:p>
        </w:tc>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14:paraId="6E00772E" w14:textId="77777777" w:rsidR="007C632F" w:rsidRPr="00D953C4" w:rsidRDefault="007C632F" w:rsidP="004260CE">
            <w:pPr>
              <w:jc w:val="both"/>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22E91341" w14:textId="77777777" w:rsidR="007C632F" w:rsidRPr="00D953C4" w:rsidRDefault="007C632F" w:rsidP="004260CE">
            <w:pPr>
              <w:jc w:val="cente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2945BAF" w14:textId="77777777" w:rsidR="007C632F" w:rsidRPr="00D953C4" w:rsidRDefault="007C632F" w:rsidP="004260CE">
            <w:pPr>
              <w:pStyle w:val="ConsNormal"/>
              <w:widowControl w:val="0"/>
              <w:ind w:right="0" w:firstLine="0"/>
              <w:jc w:val="center"/>
              <w:rPr>
                <w:rFonts w:ascii="Times New Roman" w:hAnsi="Times New Roman" w:cs="Times New Roman"/>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14:paraId="708E35D1" w14:textId="77777777" w:rsidR="007C632F" w:rsidRPr="00D953C4" w:rsidRDefault="007C632F" w:rsidP="004260CE">
            <w:pPr>
              <w:jc w:val="center"/>
            </w:pPr>
          </w:p>
        </w:tc>
        <w:tc>
          <w:tcPr>
            <w:tcW w:w="1150" w:type="pct"/>
            <w:tcBorders>
              <w:top w:val="single" w:sz="4" w:space="0" w:color="auto"/>
              <w:left w:val="single" w:sz="4" w:space="0" w:color="auto"/>
              <w:bottom w:val="single" w:sz="4" w:space="0" w:color="auto"/>
              <w:right w:val="single" w:sz="4" w:space="0" w:color="auto"/>
            </w:tcBorders>
            <w:shd w:val="clear" w:color="auto" w:fill="auto"/>
            <w:vAlign w:val="center"/>
          </w:tcPr>
          <w:p w14:paraId="1AB38CB0" w14:textId="77777777" w:rsidR="007C632F" w:rsidRPr="00D953C4" w:rsidRDefault="007C632F" w:rsidP="004260CE">
            <w:pPr>
              <w:jc w:val="center"/>
            </w:pP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7528F5DB" w14:textId="77777777" w:rsidR="007C632F" w:rsidRPr="00D953C4" w:rsidRDefault="007C632F" w:rsidP="004260CE">
            <w:pPr>
              <w:jc w:val="center"/>
            </w:pPr>
          </w:p>
        </w:tc>
      </w:tr>
    </w:tbl>
    <w:p w14:paraId="49775BB2" w14:textId="77777777" w:rsidR="007C632F" w:rsidRPr="007C632F" w:rsidRDefault="007C632F" w:rsidP="007C632F">
      <w:pPr>
        <w:jc w:val="both"/>
        <w:rPr>
          <w:rFonts w:eastAsia="Calibri"/>
          <w:b/>
        </w:rPr>
      </w:pPr>
    </w:p>
    <w:p w14:paraId="0305AA1D" w14:textId="77777777" w:rsidR="007C632F" w:rsidRPr="008C0243" w:rsidRDefault="007C632F" w:rsidP="007C632F">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B5BC3F9" w14:textId="77777777" w:rsidR="007C632F" w:rsidRDefault="007C632F" w:rsidP="007C632F">
      <w:pPr>
        <w:jc w:val="both"/>
        <w:rPr>
          <w:rFonts w:eastAsia="Calibri"/>
          <w:b/>
          <w:sz w:val="22"/>
          <w:szCs w:val="22"/>
        </w:rPr>
      </w:pPr>
    </w:p>
    <w:p w14:paraId="5A79EC18" w14:textId="77777777" w:rsidR="007C632F" w:rsidRDefault="007C632F" w:rsidP="007C632F">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01E3BAC7" w14:textId="098ABC4C" w:rsidR="007C632F" w:rsidRPr="003716C9" w:rsidRDefault="007C632F" w:rsidP="007C632F">
      <w:pPr>
        <w:pStyle w:val="ConsNormal"/>
        <w:widowControl w:val="0"/>
        <w:tabs>
          <w:tab w:val="left" w:pos="1310"/>
        </w:tabs>
        <w:ind w:right="0" w:firstLine="0"/>
        <w:jc w:val="both"/>
        <w:rPr>
          <w:rFonts w:ascii="Times New Roman" w:hAnsi="Times New Roman"/>
          <w:color w:val="000000"/>
          <w:sz w:val="24"/>
          <w:szCs w:val="24"/>
          <w:u w:val="single"/>
        </w:rPr>
      </w:pPr>
      <w:r w:rsidRPr="003716C9">
        <w:rPr>
          <w:rFonts w:ascii="Times New Roman" w:hAnsi="Times New Roman" w:cs="Times New Roman"/>
          <w:b/>
          <w:i/>
          <w:sz w:val="22"/>
          <w:szCs w:val="22"/>
          <w:u w:val="single"/>
          <w:vertAlign w:val="superscript"/>
        </w:rPr>
        <w:lastRenderedPageBreak/>
        <w:t>2</w:t>
      </w:r>
      <w:r w:rsidRPr="003716C9">
        <w:rPr>
          <w:rFonts w:ascii="Times New Roman" w:hAnsi="Times New Roman" w:cs="Times New Roman"/>
          <w:b/>
          <w:i/>
          <w:sz w:val="22"/>
          <w:szCs w:val="22"/>
          <w:u w:val="single"/>
        </w:rPr>
        <w:t xml:space="preserve"> Участники закупки в котировочной заявке в графе «</w:t>
      </w:r>
      <w:r>
        <w:rPr>
          <w:rFonts w:ascii="Times New Roman" w:hAnsi="Times New Roman" w:cs="Times New Roman"/>
          <w:b/>
          <w:i/>
          <w:sz w:val="22"/>
          <w:szCs w:val="22"/>
          <w:u w:val="single"/>
        </w:rPr>
        <w:t>Предельная (</w:t>
      </w:r>
      <w:r>
        <w:rPr>
          <w:rFonts w:ascii="Times New Roman" w:hAnsi="Times New Roman" w:cs="Times New Roman"/>
          <w:b/>
          <w:i/>
          <w:sz w:val="22"/>
          <w:szCs w:val="22"/>
          <w:u w:val="single"/>
          <w:lang w:val="en-US"/>
        </w:rPr>
        <w:t>ma</w:t>
      </w:r>
      <w:r>
        <w:rPr>
          <w:rFonts w:ascii="Times New Roman" w:hAnsi="Times New Roman" w:cs="Times New Roman"/>
          <w:b/>
          <w:i/>
          <w:sz w:val="22"/>
          <w:szCs w:val="22"/>
          <w:u w:val="single"/>
        </w:rPr>
        <w:t>х</w:t>
      </w:r>
      <w:r w:rsidRPr="003716C9">
        <w:rPr>
          <w:rFonts w:ascii="Times New Roman" w:hAnsi="Times New Roman" w:cs="Times New Roman"/>
          <w:b/>
          <w:i/>
          <w:sz w:val="22"/>
          <w:szCs w:val="22"/>
          <w:u w:val="single"/>
        </w:rPr>
        <w:t xml:space="preserve">) </w:t>
      </w:r>
      <w:r>
        <w:rPr>
          <w:rFonts w:ascii="Times New Roman" w:hAnsi="Times New Roman" w:cs="Times New Roman"/>
          <w:b/>
          <w:i/>
          <w:sz w:val="22"/>
          <w:szCs w:val="22"/>
          <w:u w:val="single"/>
        </w:rPr>
        <w:t>ц</w:t>
      </w:r>
      <w:r w:rsidRPr="003716C9">
        <w:rPr>
          <w:rFonts w:ascii="Times New Roman" w:hAnsi="Times New Roman" w:cs="Times New Roman"/>
          <w:b/>
          <w:i/>
          <w:sz w:val="22"/>
          <w:szCs w:val="22"/>
          <w:u w:val="single"/>
        </w:rPr>
        <w:t>ена товара за единицу, руб. (с учетом НДС 20% / без учета НДС)» указывают</w:t>
      </w:r>
      <w:r w:rsidRPr="003716C9">
        <w:rPr>
          <w:rFonts w:ascii="Times New Roman" w:hAnsi="Times New Roman" w:cs="Times New Roman"/>
          <w:b/>
          <w:i/>
          <w:color w:val="000000"/>
          <w:sz w:val="22"/>
          <w:szCs w:val="22"/>
          <w:u w:val="single"/>
        </w:rPr>
        <w:t xml:space="preserve"> максимальную (предельную) цену продукции за 1 (один) литр. </w:t>
      </w:r>
      <w:r w:rsidRPr="003716C9">
        <w:rPr>
          <w:rFonts w:ascii="Times New Roman" w:hAnsi="Times New Roman" w:cs="Times New Roman"/>
          <w:b/>
          <w:bCs/>
          <w:i/>
          <w:color w:val="000000"/>
          <w:sz w:val="22"/>
          <w:szCs w:val="22"/>
          <w:u w:val="single"/>
        </w:rPr>
        <w:t xml:space="preserve">Предельная цена за единицу Товара фиксируется на весь срок действия Договора. </w:t>
      </w:r>
      <w:r w:rsidRPr="003716C9">
        <w:rPr>
          <w:rFonts w:ascii="Times New Roman" w:hAnsi="Times New Roman" w:cs="Times New Roman"/>
          <w:b/>
          <w:i/>
          <w:color w:val="000000"/>
          <w:sz w:val="22"/>
          <w:szCs w:val="22"/>
          <w:u w:val="single"/>
        </w:rPr>
        <w:t xml:space="preserve">В случае, если розничная цена, действующая на АЗС на момент получения Товара (цена «Стеллы») ниже максимальной (предельной) цены единицы Товара, установленной </w:t>
      </w:r>
      <w:r w:rsidRPr="003716C9">
        <w:rPr>
          <w:rFonts w:ascii="Times New Roman" w:hAnsi="Times New Roman" w:cs="Times New Roman"/>
          <w:b/>
          <w:i/>
          <w:color w:val="000000"/>
          <w:spacing w:val="-6"/>
          <w:sz w:val="22"/>
          <w:szCs w:val="22"/>
          <w:u w:val="single"/>
        </w:rPr>
        <w:t>договором</w:t>
      </w:r>
      <w:r w:rsidRPr="003716C9">
        <w:rPr>
          <w:rFonts w:ascii="Times New Roman" w:hAnsi="Times New Roman" w:cs="Times New Roman"/>
          <w:b/>
          <w:i/>
          <w:color w:val="000000"/>
          <w:sz w:val="22"/>
          <w:szCs w:val="22"/>
          <w:u w:val="single"/>
        </w:rPr>
        <w:t xml:space="preserve">, отпуск и оплата </w:t>
      </w:r>
      <w:r w:rsidR="00FD4FE0">
        <w:rPr>
          <w:rFonts w:ascii="Times New Roman" w:hAnsi="Times New Roman" w:cs="Times New Roman"/>
          <w:b/>
          <w:i/>
          <w:color w:val="000000"/>
          <w:sz w:val="22"/>
          <w:szCs w:val="22"/>
          <w:u w:val="single"/>
        </w:rPr>
        <w:t>Т</w:t>
      </w:r>
      <w:r w:rsidRPr="003716C9">
        <w:rPr>
          <w:rFonts w:ascii="Times New Roman" w:hAnsi="Times New Roman" w:cs="Times New Roman"/>
          <w:b/>
          <w:i/>
          <w:color w:val="000000"/>
          <w:sz w:val="22"/>
          <w:szCs w:val="22"/>
          <w:u w:val="single"/>
        </w:rPr>
        <w:t xml:space="preserve">овара производится по розничной цене. </w:t>
      </w:r>
    </w:p>
    <w:p w14:paraId="188113F3" w14:textId="77777777" w:rsidR="007C632F" w:rsidRDefault="007C632F" w:rsidP="007C632F">
      <w:pPr>
        <w:jc w:val="both"/>
        <w:rPr>
          <w:rFonts w:eastAsia="Calibri"/>
          <w:b/>
          <w:i/>
          <w:sz w:val="22"/>
          <w:szCs w:val="22"/>
          <w:u w:val="single"/>
        </w:rPr>
      </w:pPr>
    </w:p>
    <w:p w14:paraId="2AE718D6" w14:textId="77777777" w:rsidR="007C632F" w:rsidRDefault="007C632F" w:rsidP="007C632F">
      <w:pPr>
        <w:jc w:val="both"/>
        <w:rPr>
          <w:rFonts w:eastAsia="Calibri"/>
          <w:b/>
          <w:i/>
          <w:sz w:val="22"/>
          <w:szCs w:val="22"/>
          <w:u w:val="single"/>
        </w:rPr>
      </w:pPr>
      <w:r>
        <w:rPr>
          <w:rFonts w:eastAsia="Calibri"/>
          <w:b/>
          <w:i/>
          <w:sz w:val="22"/>
          <w:szCs w:val="22"/>
          <w:vertAlign w:val="superscript"/>
        </w:rPr>
        <w:t>3</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7EB0A620" w14:textId="77777777" w:rsidR="007C632F" w:rsidRDefault="007C632F" w:rsidP="007C632F">
      <w:pPr>
        <w:jc w:val="both"/>
        <w:rPr>
          <w:rFonts w:eastAsia="Calibri"/>
          <w:b/>
          <w:i/>
          <w:sz w:val="22"/>
          <w:szCs w:val="22"/>
          <w:u w:val="single"/>
        </w:rPr>
      </w:pPr>
    </w:p>
    <w:p w14:paraId="59E21867" w14:textId="77777777" w:rsidR="007C632F" w:rsidRPr="00CD6EC5" w:rsidRDefault="007C632F" w:rsidP="007C632F">
      <w:pPr>
        <w:pStyle w:val="aff9"/>
        <w:tabs>
          <w:tab w:val="left" w:pos="0"/>
        </w:tabs>
        <w:jc w:val="both"/>
        <w:rPr>
          <w:rFonts w:eastAsia="Lucida Sans Unicode"/>
          <w:b/>
          <w:bCs/>
          <w:i/>
          <w:iCs/>
          <w:color w:val="000000"/>
          <w:kern w:val="1"/>
          <w:sz w:val="22"/>
          <w:szCs w:val="22"/>
          <w:u w:val="single"/>
          <w:lang w:eastAsia="hi-IN" w:bidi="hi-IN"/>
        </w:rPr>
      </w:pPr>
      <w:r w:rsidRPr="00CD6EC5">
        <w:rPr>
          <w:b/>
          <w:bCs/>
          <w:i/>
          <w:iCs/>
          <w:sz w:val="22"/>
          <w:szCs w:val="22"/>
          <w:u w:val="single"/>
        </w:rPr>
        <w:t>Участнику закупки к Котировочной заявке необходимо приложить перечень АЗС с указанием адресов их расположения (в произвольной форме). на которых будет производиться заправка нефтепродуктами.</w:t>
      </w:r>
    </w:p>
    <w:p w14:paraId="51CF0E25" w14:textId="77777777" w:rsidR="007C632F" w:rsidRDefault="007C632F" w:rsidP="007C632F">
      <w:pPr>
        <w:jc w:val="both"/>
        <w:rPr>
          <w:rFonts w:eastAsia="Calibri"/>
          <w:b/>
          <w:i/>
          <w:sz w:val="22"/>
          <w:szCs w:val="22"/>
          <w:u w:val="single"/>
        </w:rPr>
      </w:pPr>
    </w:p>
    <w:p w14:paraId="0F5E7C68" w14:textId="77777777" w:rsidR="007C632F" w:rsidRDefault="007C632F" w:rsidP="007C632F">
      <w:pPr>
        <w:autoSpaceDE/>
        <w:jc w:val="both"/>
        <w:rPr>
          <w:color w:val="000000"/>
          <w:sz w:val="24"/>
          <w:szCs w:val="24"/>
        </w:rPr>
      </w:pPr>
    </w:p>
    <w:p w14:paraId="36D768E4" w14:textId="77777777" w:rsidR="007C632F" w:rsidRPr="003E06AA" w:rsidRDefault="007C632F" w:rsidP="007C632F">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 xml:space="preserve">___________________ </w:t>
      </w:r>
    </w:p>
    <w:p w14:paraId="00DFB4C5" w14:textId="77777777" w:rsidR="007C632F" w:rsidRPr="008C0243" w:rsidRDefault="007C632F" w:rsidP="007C632F">
      <w:pPr>
        <w:widowControl/>
        <w:autoSpaceDE/>
        <w:ind w:firstLine="708"/>
        <w:jc w:val="center"/>
        <w:rPr>
          <w:i/>
        </w:rPr>
      </w:pPr>
      <w:r w:rsidRPr="008C0243">
        <w:rPr>
          <w:i/>
          <w:color w:val="000000"/>
        </w:rPr>
        <w:t>(наименование участника закупки</w:t>
      </w:r>
      <w:r w:rsidRPr="008C0243">
        <w:rPr>
          <w:i/>
        </w:rPr>
        <w:t>)</w:t>
      </w:r>
    </w:p>
    <w:p w14:paraId="2126970D" w14:textId="77777777" w:rsidR="007C632F" w:rsidRDefault="007C632F" w:rsidP="007C632F">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607D8B03" w14:textId="77777777" w:rsidR="007C632F" w:rsidRDefault="007C632F" w:rsidP="007C632F">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4AEDC2" w14:textId="5B7C6F0D" w:rsidR="007C632F" w:rsidRDefault="007C632F" w:rsidP="007C632F">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49010C8" w14:textId="77777777" w:rsidR="007C632F" w:rsidRDefault="007C632F" w:rsidP="007C632F">
      <w:pPr>
        <w:autoSpaceDE/>
        <w:autoSpaceDN/>
        <w:adjustRightInd/>
        <w:ind w:firstLine="567"/>
        <w:jc w:val="both"/>
        <w:rPr>
          <w:color w:val="000000"/>
        </w:rPr>
      </w:pPr>
    </w:p>
    <w:p w14:paraId="75E0924F" w14:textId="77777777" w:rsidR="007C632F" w:rsidRDefault="007C632F" w:rsidP="007C632F">
      <w:pPr>
        <w:autoSpaceDE/>
        <w:autoSpaceDN/>
        <w:adjustRightInd/>
        <w:ind w:firstLine="567"/>
        <w:jc w:val="both"/>
        <w:rPr>
          <w:color w:val="000000"/>
        </w:rPr>
      </w:pPr>
    </w:p>
    <w:p w14:paraId="4359CFBE" w14:textId="77777777" w:rsidR="007C632F" w:rsidRDefault="007C632F" w:rsidP="007C632F">
      <w:pPr>
        <w:autoSpaceDE/>
        <w:autoSpaceDN/>
        <w:adjustRightInd/>
        <w:ind w:firstLine="567"/>
        <w:jc w:val="both"/>
        <w:rPr>
          <w:color w:val="000000"/>
        </w:rPr>
      </w:pPr>
    </w:p>
    <w:p w14:paraId="67838D5A" w14:textId="77777777" w:rsidR="007C632F" w:rsidRDefault="007C632F" w:rsidP="007C632F">
      <w:pPr>
        <w:autoSpaceDE/>
        <w:autoSpaceDN/>
        <w:adjustRightInd/>
        <w:ind w:firstLine="567"/>
        <w:jc w:val="both"/>
        <w:rPr>
          <w:color w:val="000000"/>
        </w:rPr>
      </w:pPr>
    </w:p>
    <w:p w14:paraId="3CD2B406" w14:textId="77777777" w:rsidR="007C632F" w:rsidRDefault="007C632F" w:rsidP="007C632F">
      <w:pPr>
        <w:autoSpaceDE/>
        <w:autoSpaceDN/>
        <w:adjustRightInd/>
        <w:ind w:firstLine="567"/>
        <w:jc w:val="both"/>
        <w:rPr>
          <w:color w:val="000000"/>
        </w:rPr>
      </w:pPr>
    </w:p>
    <w:p w14:paraId="7A512D75" w14:textId="77777777" w:rsidR="007C632F" w:rsidRDefault="007C632F" w:rsidP="007C632F">
      <w:pPr>
        <w:autoSpaceDE/>
        <w:autoSpaceDN/>
        <w:adjustRightInd/>
        <w:ind w:firstLine="567"/>
        <w:jc w:val="both"/>
        <w:rPr>
          <w:color w:val="000000"/>
        </w:rPr>
      </w:pPr>
    </w:p>
    <w:p w14:paraId="1749D532" w14:textId="77777777" w:rsidR="007C632F" w:rsidRDefault="007C632F" w:rsidP="007C632F">
      <w:pPr>
        <w:autoSpaceDE/>
        <w:autoSpaceDN/>
        <w:adjustRightInd/>
        <w:ind w:firstLine="567"/>
        <w:jc w:val="both"/>
        <w:rPr>
          <w:color w:val="000000"/>
        </w:rPr>
      </w:pPr>
    </w:p>
    <w:p w14:paraId="0684A407" w14:textId="77777777" w:rsidR="007C632F" w:rsidRDefault="007C632F" w:rsidP="007C632F">
      <w:pPr>
        <w:autoSpaceDE/>
        <w:autoSpaceDN/>
        <w:adjustRightInd/>
        <w:ind w:firstLine="567"/>
        <w:jc w:val="both"/>
        <w:rPr>
          <w:color w:val="000000"/>
        </w:rPr>
      </w:pPr>
    </w:p>
    <w:p w14:paraId="29955140" w14:textId="77777777" w:rsidR="007C632F" w:rsidRDefault="007C632F" w:rsidP="007C632F">
      <w:pPr>
        <w:autoSpaceDE/>
        <w:autoSpaceDN/>
        <w:adjustRightInd/>
        <w:ind w:firstLine="567"/>
        <w:jc w:val="both"/>
        <w:rPr>
          <w:color w:val="000000"/>
        </w:rPr>
      </w:pPr>
    </w:p>
    <w:p w14:paraId="605ABA46" w14:textId="77777777" w:rsidR="007C632F" w:rsidRPr="00714E8E" w:rsidRDefault="007C632F" w:rsidP="007C632F">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7C632F" w:rsidRPr="00D4438C" w14:paraId="5F289D0C" w14:textId="77777777" w:rsidTr="004260CE">
        <w:tc>
          <w:tcPr>
            <w:tcW w:w="1871" w:type="pct"/>
          </w:tcPr>
          <w:p w14:paraId="13A8E7D9" w14:textId="77777777" w:rsidR="007C632F" w:rsidRDefault="007C632F" w:rsidP="004260CE">
            <w:pPr>
              <w:widowControl/>
              <w:adjustRightInd/>
              <w:ind w:firstLine="567"/>
              <w:jc w:val="both"/>
              <w:rPr>
                <w:sz w:val="24"/>
                <w:szCs w:val="24"/>
              </w:rPr>
            </w:pPr>
            <w:r>
              <w:rPr>
                <w:sz w:val="24"/>
                <w:szCs w:val="24"/>
              </w:rPr>
              <w:t>Должность</w:t>
            </w:r>
            <w:r w:rsidRPr="00D4438C">
              <w:rPr>
                <w:sz w:val="24"/>
                <w:szCs w:val="24"/>
              </w:rPr>
              <w:t xml:space="preserve"> </w:t>
            </w:r>
          </w:p>
          <w:p w14:paraId="51D33032" w14:textId="77777777" w:rsidR="007C632F" w:rsidRPr="00E92602" w:rsidRDefault="007C632F" w:rsidP="004260CE">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DECC921" w14:textId="77777777" w:rsidR="007C632F" w:rsidRDefault="007C632F" w:rsidP="004260CE">
            <w:pPr>
              <w:widowControl/>
              <w:adjustRightInd/>
              <w:jc w:val="center"/>
              <w:rPr>
                <w:sz w:val="24"/>
                <w:szCs w:val="24"/>
              </w:rPr>
            </w:pPr>
            <w:r w:rsidRPr="00D4438C">
              <w:rPr>
                <w:sz w:val="24"/>
                <w:szCs w:val="24"/>
              </w:rPr>
              <w:t>________________</w:t>
            </w:r>
          </w:p>
          <w:p w14:paraId="6FECBE18" w14:textId="77777777" w:rsidR="007C632F" w:rsidRPr="00D4438C" w:rsidRDefault="007C632F" w:rsidP="004260CE">
            <w:pPr>
              <w:widowControl/>
              <w:adjustRightInd/>
              <w:jc w:val="center"/>
              <w:rPr>
                <w:bCs/>
                <w:snapToGrid w:val="0"/>
              </w:rPr>
            </w:pPr>
            <w:r w:rsidRPr="00D4438C">
              <w:t>(подпись)</w:t>
            </w:r>
          </w:p>
        </w:tc>
        <w:tc>
          <w:tcPr>
            <w:tcW w:w="1678" w:type="pct"/>
          </w:tcPr>
          <w:p w14:paraId="68458704" w14:textId="77777777" w:rsidR="007C632F" w:rsidRDefault="007C632F" w:rsidP="004260CE">
            <w:pPr>
              <w:widowControl/>
              <w:adjustRightInd/>
              <w:jc w:val="center"/>
              <w:rPr>
                <w:sz w:val="24"/>
                <w:szCs w:val="24"/>
              </w:rPr>
            </w:pPr>
            <w:r w:rsidRPr="00D4438C">
              <w:rPr>
                <w:sz w:val="24"/>
                <w:szCs w:val="24"/>
              </w:rPr>
              <w:t>/__________________/</w:t>
            </w:r>
          </w:p>
          <w:p w14:paraId="4E599EA9" w14:textId="77777777" w:rsidR="007C632F" w:rsidRPr="00D4438C" w:rsidRDefault="007C632F" w:rsidP="004260CE">
            <w:pPr>
              <w:widowControl/>
              <w:adjustRightInd/>
              <w:jc w:val="center"/>
              <w:rPr>
                <w:bCs/>
                <w:snapToGrid w:val="0"/>
              </w:rPr>
            </w:pPr>
            <w:r w:rsidRPr="00D4438C">
              <w:t>(Ф.И.О.)</w:t>
            </w:r>
          </w:p>
        </w:tc>
      </w:tr>
    </w:tbl>
    <w:p w14:paraId="341DC587" w14:textId="77777777" w:rsidR="007C632F" w:rsidRDefault="007C632F" w:rsidP="007C632F">
      <w:pPr>
        <w:rPr>
          <w:sz w:val="22"/>
          <w:szCs w:val="22"/>
          <w:lang w:val="en-US"/>
        </w:rPr>
      </w:pPr>
    </w:p>
    <w:p w14:paraId="752FA2A8" w14:textId="77777777" w:rsidR="007C632F" w:rsidRPr="00890B9D" w:rsidRDefault="007C632F" w:rsidP="007C632F">
      <w:pPr>
        <w:rPr>
          <w:sz w:val="22"/>
          <w:szCs w:val="22"/>
          <w:lang w:val="en-US"/>
        </w:rPr>
      </w:pPr>
    </w:p>
    <w:p w14:paraId="3F800656" w14:textId="77777777" w:rsidR="007C632F" w:rsidRDefault="007C632F" w:rsidP="007C632F">
      <w:pPr>
        <w:rPr>
          <w:sz w:val="22"/>
          <w:szCs w:val="22"/>
          <w:lang w:val="en-US"/>
        </w:rPr>
      </w:pPr>
    </w:p>
    <w:p w14:paraId="2D7FDC19" w14:textId="77777777" w:rsidR="007C632F" w:rsidRDefault="007C632F" w:rsidP="007C632F">
      <w:pPr>
        <w:rPr>
          <w:sz w:val="22"/>
          <w:szCs w:val="22"/>
          <w:lang w:val="en-US"/>
        </w:rPr>
      </w:pPr>
    </w:p>
    <w:p w14:paraId="2DC675D9" w14:textId="77777777" w:rsidR="00673E32" w:rsidRDefault="00673E32" w:rsidP="00673E32">
      <w:pPr>
        <w:rPr>
          <w:sz w:val="22"/>
          <w:szCs w:val="22"/>
          <w:lang w:val="en-US"/>
        </w:rPr>
        <w:sectPr w:rsidR="00673E32" w:rsidSect="00C66901">
          <w:footerReference w:type="default" r:id="rId15"/>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73E32" w14:paraId="5463F620" w14:textId="77777777" w:rsidTr="005C1E3F">
        <w:tc>
          <w:tcPr>
            <w:tcW w:w="2838" w:type="pct"/>
          </w:tcPr>
          <w:p w14:paraId="31A3C78C" w14:textId="77777777" w:rsidR="00673E32" w:rsidRDefault="00673E32" w:rsidP="005C1E3F">
            <w:pPr>
              <w:ind w:right="141"/>
              <w:jc w:val="right"/>
              <w:rPr>
                <w:i/>
                <w:sz w:val="24"/>
                <w:szCs w:val="24"/>
              </w:rPr>
            </w:pPr>
            <w:bookmarkStart w:id="11" w:name="_Toc489796447"/>
          </w:p>
        </w:tc>
        <w:tc>
          <w:tcPr>
            <w:tcW w:w="2162" w:type="pct"/>
          </w:tcPr>
          <w:p w14:paraId="732B04CC" w14:textId="77777777" w:rsidR="00673E32" w:rsidRDefault="00673E32" w:rsidP="005C1E3F">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9E618BF" w14:textId="77777777" w:rsidR="00673E32" w:rsidRDefault="00673E32" w:rsidP="00673E32">
      <w:pPr>
        <w:ind w:left="-284" w:right="141"/>
        <w:jc w:val="right"/>
        <w:rPr>
          <w:i/>
          <w:sz w:val="24"/>
          <w:szCs w:val="24"/>
        </w:rPr>
      </w:pPr>
    </w:p>
    <w:p w14:paraId="2B50192D" w14:textId="77777777" w:rsidR="00673E32" w:rsidRDefault="00673E32" w:rsidP="00673E32">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3AE29942" w14:textId="77777777" w:rsidR="00673E32" w:rsidRDefault="00673E32" w:rsidP="00673E32">
      <w:pPr>
        <w:autoSpaceDE/>
        <w:autoSpaceDN/>
        <w:adjustRightInd/>
        <w:jc w:val="both"/>
        <w:rPr>
          <w:b/>
          <w:sz w:val="24"/>
          <w:szCs w:val="24"/>
        </w:rPr>
      </w:pPr>
    </w:p>
    <w:p w14:paraId="221E3E83" w14:textId="77777777" w:rsidR="00673E32" w:rsidRDefault="00673E32" w:rsidP="00673E32">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7D50F0A4" w14:textId="77777777" w:rsidR="00673E32" w:rsidRDefault="00673E32" w:rsidP="00673E32">
      <w:pPr>
        <w:autoSpaceDE/>
        <w:autoSpaceDN/>
        <w:adjustRightInd/>
        <w:jc w:val="both"/>
        <w:rPr>
          <w:b/>
          <w:sz w:val="24"/>
          <w:szCs w:val="24"/>
        </w:rPr>
      </w:pPr>
    </w:p>
    <w:p w14:paraId="252CC79B" w14:textId="2C6AB356" w:rsidR="00673E32" w:rsidRDefault="00673E32" w:rsidP="00673E32">
      <w:pPr>
        <w:pStyle w:val="af0"/>
        <w:jc w:val="both"/>
        <w:rPr>
          <w:sz w:val="24"/>
          <w:szCs w:val="24"/>
        </w:rPr>
      </w:pPr>
      <w:r w:rsidRPr="00BC36FB">
        <w:rPr>
          <w:rFonts w:eastAsia="Calibri"/>
          <w:b/>
          <w:sz w:val="24"/>
          <w:szCs w:val="24"/>
        </w:rPr>
        <w:t>Предмет договора:</w:t>
      </w:r>
      <w:r>
        <w:rPr>
          <w:rFonts w:eastAsia="Calibri"/>
          <w:b/>
          <w:sz w:val="24"/>
          <w:szCs w:val="24"/>
        </w:rPr>
        <w:t xml:space="preserve"> </w:t>
      </w:r>
      <w:r w:rsidR="00582EAB" w:rsidRPr="00FC43B6">
        <w:rPr>
          <w:color w:val="000000"/>
          <w:sz w:val="24"/>
          <w:szCs w:val="24"/>
        </w:rPr>
        <w:t>Поставк</w:t>
      </w:r>
      <w:r w:rsidR="00582EAB">
        <w:rPr>
          <w:color w:val="000000"/>
          <w:sz w:val="24"/>
          <w:szCs w:val="24"/>
        </w:rPr>
        <w:t>а</w:t>
      </w:r>
      <w:r w:rsidR="00582EAB" w:rsidRPr="00FC43B6">
        <w:rPr>
          <w:color w:val="000000"/>
          <w:sz w:val="24"/>
          <w:szCs w:val="24"/>
        </w:rPr>
        <w:t xml:space="preserve"> </w:t>
      </w:r>
      <w:r w:rsidR="00582EAB">
        <w:rPr>
          <w:color w:val="000000"/>
          <w:sz w:val="24"/>
          <w:szCs w:val="24"/>
        </w:rPr>
        <w:t xml:space="preserve">нефтепродуктов через </w:t>
      </w:r>
      <w:r w:rsidR="00582EAB" w:rsidRPr="00FC43B6">
        <w:rPr>
          <w:color w:val="000000"/>
          <w:sz w:val="24"/>
          <w:szCs w:val="24"/>
        </w:rPr>
        <w:t xml:space="preserve">автозаправочные станции </w:t>
      </w:r>
      <w:r w:rsidR="00582EAB">
        <w:rPr>
          <w:color w:val="000000"/>
          <w:sz w:val="24"/>
          <w:szCs w:val="24"/>
        </w:rPr>
        <w:t xml:space="preserve">с использованием </w:t>
      </w:r>
      <w:r w:rsidR="00582EAB" w:rsidRPr="00FC43B6">
        <w:rPr>
          <w:color w:val="000000"/>
          <w:sz w:val="24"/>
          <w:szCs w:val="24"/>
        </w:rPr>
        <w:t>топливны</w:t>
      </w:r>
      <w:r w:rsidR="00582EAB">
        <w:rPr>
          <w:color w:val="000000"/>
          <w:sz w:val="24"/>
          <w:szCs w:val="24"/>
        </w:rPr>
        <w:t>х карт</w:t>
      </w:r>
      <w:r>
        <w:rPr>
          <w:sz w:val="24"/>
          <w:szCs w:val="24"/>
        </w:rPr>
        <w:t>.</w:t>
      </w:r>
    </w:p>
    <w:p w14:paraId="41F23AE2" w14:textId="77777777" w:rsidR="00673E32" w:rsidRPr="00C31552" w:rsidRDefault="00673E32" w:rsidP="00673E32">
      <w:pPr>
        <w:pStyle w:val="af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73E32" w:rsidRPr="009744AA" w14:paraId="7B251820" w14:textId="77777777" w:rsidTr="005C1E3F">
        <w:trPr>
          <w:cantSplit/>
          <w:trHeight w:val="240"/>
          <w:tblHeader/>
        </w:trPr>
        <w:tc>
          <w:tcPr>
            <w:tcW w:w="377" w:type="pct"/>
            <w:vAlign w:val="center"/>
          </w:tcPr>
          <w:p w14:paraId="04C9C513"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4B9A1CA1" w14:textId="77777777" w:rsidR="00673E32" w:rsidRPr="00B10509" w:rsidRDefault="00673E32" w:rsidP="005C1E3F">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2492533" w14:textId="77777777" w:rsidR="00673E32" w:rsidRPr="009744AA" w:rsidRDefault="00673E32" w:rsidP="005C1E3F">
            <w:pPr>
              <w:autoSpaceDE/>
              <w:autoSpaceDN/>
              <w:adjustRightInd/>
              <w:jc w:val="center"/>
              <w:rPr>
                <w:b/>
                <w:snapToGrid w:val="0"/>
                <w:sz w:val="22"/>
                <w:szCs w:val="22"/>
              </w:rPr>
            </w:pPr>
            <w:r w:rsidRPr="009744AA">
              <w:rPr>
                <w:b/>
                <w:snapToGrid w:val="0"/>
                <w:sz w:val="22"/>
                <w:szCs w:val="22"/>
              </w:rPr>
              <w:t>Сведения об участнике</w:t>
            </w:r>
          </w:p>
        </w:tc>
      </w:tr>
      <w:tr w:rsidR="00673E32" w:rsidRPr="009744AA" w14:paraId="77E6EF44" w14:textId="77777777" w:rsidTr="005C1E3F">
        <w:trPr>
          <w:cantSplit/>
          <w:trHeight w:val="471"/>
        </w:trPr>
        <w:tc>
          <w:tcPr>
            <w:tcW w:w="377" w:type="pct"/>
            <w:vAlign w:val="center"/>
          </w:tcPr>
          <w:p w14:paraId="591B748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p>
        </w:tc>
        <w:tc>
          <w:tcPr>
            <w:tcW w:w="3414" w:type="pct"/>
            <w:vAlign w:val="center"/>
          </w:tcPr>
          <w:p w14:paraId="0D52C826" w14:textId="77777777" w:rsidR="00673E32" w:rsidRPr="00B10509" w:rsidRDefault="00673E32" w:rsidP="005C1E3F">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3BD51081" w14:textId="77777777" w:rsidR="00673E32" w:rsidRPr="009744AA" w:rsidRDefault="00673E32" w:rsidP="005C1E3F">
            <w:pPr>
              <w:autoSpaceDE/>
              <w:autoSpaceDN/>
              <w:adjustRightInd/>
              <w:jc w:val="both"/>
              <w:rPr>
                <w:snapToGrid w:val="0"/>
                <w:sz w:val="22"/>
                <w:szCs w:val="22"/>
              </w:rPr>
            </w:pPr>
          </w:p>
        </w:tc>
      </w:tr>
      <w:tr w:rsidR="00673E32" w:rsidRPr="009744AA" w14:paraId="2F7A3D83" w14:textId="77777777" w:rsidTr="005C1E3F">
        <w:trPr>
          <w:cantSplit/>
          <w:trHeight w:val="284"/>
        </w:trPr>
        <w:tc>
          <w:tcPr>
            <w:tcW w:w="377" w:type="pct"/>
            <w:vAlign w:val="center"/>
          </w:tcPr>
          <w:p w14:paraId="7175EBB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2.</w:t>
            </w:r>
          </w:p>
        </w:tc>
        <w:tc>
          <w:tcPr>
            <w:tcW w:w="3414" w:type="pct"/>
            <w:vAlign w:val="center"/>
          </w:tcPr>
          <w:p w14:paraId="53E036B9" w14:textId="77777777" w:rsidR="00673E32" w:rsidRPr="00B10509" w:rsidRDefault="00673E32" w:rsidP="005C1E3F">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5BA04B6B" w14:textId="77777777" w:rsidR="00673E32" w:rsidRPr="009744AA" w:rsidRDefault="00673E32" w:rsidP="005C1E3F">
            <w:pPr>
              <w:autoSpaceDE/>
              <w:autoSpaceDN/>
              <w:adjustRightInd/>
              <w:jc w:val="both"/>
              <w:rPr>
                <w:snapToGrid w:val="0"/>
                <w:sz w:val="22"/>
                <w:szCs w:val="22"/>
              </w:rPr>
            </w:pPr>
          </w:p>
        </w:tc>
      </w:tr>
      <w:tr w:rsidR="00673E32" w:rsidRPr="009744AA" w14:paraId="43722C2E" w14:textId="77777777" w:rsidTr="005C1E3F">
        <w:trPr>
          <w:cantSplit/>
          <w:trHeight w:val="284"/>
        </w:trPr>
        <w:tc>
          <w:tcPr>
            <w:tcW w:w="377" w:type="pct"/>
            <w:vAlign w:val="center"/>
          </w:tcPr>
          <w:p w14:paraId="7F9684CE"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3.</w:t>
            </w:r>
          </w:p>
        </w:tc>
        <w:tc>
          <w:tcPr>
            <w:tcW w:w="3414" w:type="pct"/>
            <w:vAlign w:val="center"/>
          </w:tcPr>
          <w:p w14:paraId="4C71D835" w14:textId="77777777" w:rsidR="00673E32" w:rsidRPr="00B10509" w:rsidRDefault="00673E32" w:rsidP="005C1E3F">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46804F62" w14:textId="77777777" w:rsidR="00673E32" w:rsidRPr="009744AA" w:rsidRDefault="00673E32" w:rsidP="005C1E3F">
            <w:pPr>
              <w:autoSpaceDE/>
              <w:autoSpaceDN/>
              <w:adjustRightInd/>
              <w:jc w:val="both"/>
              <w:rPr>
                <w:snapToGrid w:val="0"/>
                <w:sz w:val="22"/>
                <w:szCs w:val="22"/>
              </w:rPr>
            </w:pPr>
          </w:p>
        </w:tc>
      </w:tr>
      <w:tr w:rsidR="00673E32" w:rsidRPr="009744AA" w14:paraId="67328EF4" w14:textId="77777777" w:rsidTr="005C1E3F">
        <w:trPr>
          <w:cantSplit/>
          <w:trHeight w:val="284"/>
        </w:trPr>
        <w:tc>
          <w:tcPr>
            <w:tcW w:w="377" w:type="pct"/>
            <w:vAlign w:val="center"/>
          </w:tcPr>
          <w:p w14:paraId="0E15C8C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4.</w:t>
            </w:r>
          </w:p>
        </w:tc>
        <w:tc>
          <w:tcPr>
            <w:tcW w:w="3414" w:type="pct"/>
            <w:vAlign w:val="center"/>
          </w:tcPr>
          <w:p w14:paraId="74C4AC52" w14:textId="77777777" w:rsidR="00673E32" w:rsidRPr="00B10509" w:rsidRDefault="00673E32" w:rsidP="005C1E3F">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3813B5CF" w14:textId="77777777" w:rsidR="00673E32" w:rsidRPr="009744AA" w:rsidRDefault="00673E32" w:rsidP="005C1E3F">
            <w:pPr>
              <w:autoSpaceDE/>
              <w:autoSpaceDN/>
              <w:adjustRightInd/>
              <w:jc w:val="both"/>
              <w:rPr>
                <w:snapToGrid w:val="0"/>
                <w:sz w:val="22"/>
                <w:szCs w:val="22"/>
              </w:rPr>
            </w:pPr>
          </w:p>
        </w:tc>
      </w:tr>
      <w:tr w:rsidR="00673E32" w:rsidRPr="009744AA" w14:paraId="4E0D2CBB" w14:textId="77777777" w:rsidTr="005C1E3F">
        <w:trPr>
          <w:cantSplit/>
          <w:trHeight w:val="284"/>
        </w:trPr>
        <w:tc>
          <w:tcPr>
            <w:tcW w:w="377" w:type="pct"/>
            <w:vAlign w:val="center"/>
          </w:tcPr>
          <w:p w14:paraId="19A30ECB"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5.</w:t>
            </w:r>
          </w:p>
        </w:tc>
        <w:tc>
          <w:tcPr>
            <w:tcW w:w="3414" w:type="pct"/>
            <w:vAlign w:val="center"/>
          </w:tcPr>
          <w:p w14:paraId="1F7B47A8" w14:textId="77777777" w:rsidR="00673E32" w:rsidRPr="00B10509" w:rsidRDefault="00673E32" w:rsidP="005C1E3F">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5778BD90" w14:textId="77777777" w:rsidR="00673E32" w:rsidRPr="009744AA" w:rsidRDefault="00673E32" w:rsidP="005C1E3F">
            <w:pPr>
              <w:autoSpaceDE/>
              <w:autoSpaceDN/>
              <w:adjustRightInd/>
              <w:jc w:val="both"/>
              <w:rPr>
                <w:snapToGrid w:val="0"/>
                <w:sz w:val="22"/>
                <w:szCs w:val="22"/>
              </w:rPr>
            </w:pPr>
          </w:p>
        </w:tc>
      </w:tr>
      <w:tr w:rsidR="00673E32" w:rsidRPr="009744AA" w14:paraId="32A730CF" w14:textId="77777777" w:rsidTr="005C1E3F">
        <w:trPr>
          <w:cantSplit/>
          <w:trHeight w:val="284"/>
        </w:trPr>
        <w:tc>
          <w:tcPr>
            <w:tcW w:w="377" w:type="pct"/>
            <w:vAlign w:val="center"/>
          </w:tcPr>
          <w:p w14:paraId="6A79DF97"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6.</w:t>
            </w:r>
          </w:p>
        </w:tc>
        <w:tc>
          <w:tcPr>
            <w:tcW w:w="3414" w:type="pct"/>
            <w:vAlign w:val="center"/>
          </w:tcPr>
          <w:p w14:paraId="6083A601" w14:textId="77777777" w:rsidR="00673E32" w:rsidRPr="00B10509" w:rsidRDefault="00673E32" w:rsidP="005C1E3F">
            <w:pPr>
              <w:autoSpaceDE/>
              <w:autoSpaceDN/>
              <w:adjustRightInd/>
              <w:rPr>
                <w:snapToGrid w:val="0"/>
                <w:sz w:val="22"/>
                <w:szCs w:val="22"/>
              </w:rPr>
            </w:pPr>
            <w:r w:rsidRPr="00B10509">
              <w:rPr>
                <w:snapToGrid w:val="0"/>
                <w:sz w:val="22"/>
                <w:szCs w:val="22"/>
              </w:rPr>
              <w:t>ИНН</w:t>
            </w:r>
          </w:p>
        </w:tc>
        <w:tc>
          <w:tcPr>
            <w:tcW w:w="1209" w:type="pct"/>
            <w:vAlign w:val="center"/>
          </w:tcPr>
          <w:p w14:paraId="358461C2" w14:textId="77777777" w:rsidR="00673E32" w:rsidRPr="009744AA" w:rsidRDefault="00673E32" w:rsidP="005C1E3F">
            <w:pPr>
              <w:autoSpaceDE/>
              <w:autoSpaceDN/>
              <w:adjustRightInd/>
              <w:jc w:val="both"/>
              <w:rPr>
                <w:snapToGrid w:val="0"/>
                <w:sz w:val="22"/>
                <w:szCs w:val="22"/>
              </w:rPr>
            </w:pPr>
          </w:p>
        </w:tc>
      </w:tr>
      <w:tr w:rsidR="00673E32" w:rsidRPr="009744AA" w14:paraId="3DE0C1BA" w14:textId="77777777" w:rsidTr="005C1E3F">
        <w:trPr>
          <w:cantSplit/>
          <w:trHeight w:val="284"/>
        </w:trPr>
        <w:tc>
          <w:tcPr>
            <w:tcW w:w="377" w:type="pct"/>
            <w:vAlign w:val="center"/>
          </w:tcPr>
          <w:p w14:paraId="53084D2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7.</w:t>
            </w:r>
          </w:p>
        </w:tc>
        <w:tc>
          <w:tcPr>
            <w:tcW w:w="3414" w:type="pct"/>
            <w:vAlign w:val="center"/>
          </w:tcPr>
          <w:p w14:paraId="0085278B" w14:textId="77777777" w:rsidR="00673E32" w:rsidRPr="00B10509" w:rsidRDefault="00673E32" w:rsidP="005C1E3F">
            <w:pPr>
              <w:autoSpaceDE/>
              <w:autoSpaceDN/>
              <w:adjustRightInd/>
              <w:rPr>
                <w:snapToGrid w:val="0"/>
                <w:sz w:val="22"/>
                <w:szCs w:val="22"/>
              </w:rPr>
            </w:pPr>
            <w:r w:rsidRPr="00B10509">
              <w:rPr>
                <w:snapToGrid w:val="0"/>
                <w:sz w:val="22"/>
                <w:szCs w:val="22"/>
              </w:rPr>
              <w:t>КПП</w:t>
            </w:r>
          </w:p>
        </w:tc>
        <w:tc>
          <w:tcPr>
            <w:tcW w:w="1209" w:type="pct"/>
            <w:vAlign w:val="center"/>
          </w:tcPr>
          <w:p w14:paraId="0F4AA676" w14:textId="77777777" w:rsidR="00673E32" w:rsidRPr="009744AA" w:rsidRDefault="00673E32" w:rsidP="005C1E3F">
            <w:pPr>
              <w:autoSpaceDE/>
              <w:autoSpaceDN/>
              <w:adjustRightInd/>
              <w:jc w:val="both"/>
              <w:rPr>
                <w:snapToGrid w:val="0"/>
                <w:sz w:val="22"/>
                <w:szCs w:val="22"/>
              </w:rPr>
            </w:pPr>
          </w:p>
        </w:tc>
      </w:tr>
      <w:tr w:rsidR="00673E32" w:rsidRPr="009744AA" w14:paraId="0799BE55" w14:textId="77777777" w:rsidTr="005C1E3F">
        <w:trPr>
          <w:cantSplit/>
          <w:trHeight w:val="284"/>
        </w:trPr>
        <w:tc>
          <w:tcPr>
            <w:tcW w:w="377" w:type="pct"/>
            <w:vAlign w:val="center"/>
          </w:tcPr>
          <w:p w14:paraId="7274DF23"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8.</w:t>
            </w:r>
          </w:p>
        </w:tc>
        <w:tc>
          <w:tcPr>
            <w:tcW w:w="3414" w:type="pct"/>
            <w:vAlign w:val="center"/>
          </w:tcPr>
          <w:p w14:paraId="08A12CB7" w14:textId="77777777" w:rsidR="00673E32" w:rsidRPr="00B10509" w:rsidRDefault="00673E32" w:rsidP="005C1E3F">
            <w:pPr>
              <w:autoSpaceDE/>
              <w:autoSpaceDN/>
              <w:adjustRightInd/>
              <w:rPr>
                <w:snapToGrid w:val="0"/>
                <w:sz w:val="22"/>
                <w:szCs w:val="22"/>
              </w:rPr>
            </w:pPr>
            <w:r w:rsidRPr="00B10509">
              <w:rPr>
                <w:snapToGrid w:val="0"/>
                <w:sz w:val="22"/>
                <w:szCs w:val="22"/>
              </w:rPr>
              <w:t>ОГРН</w:t>
            </w:r>
          </w:p>
        </w:tc>
        <w:tc>
          <w:tcPr>
            <w:tcW w:w="1209" w:type="pct"/>
            <w:vAlign w:val="center"/>
          </w:tcPr>
          <w:p w14:paraId="2A3D2AA5" w14:textId="77777777" w:rsidR="00673E32" w:rsidRPr="009744AA" w:rsidRDefault="00673E32" w:rsidP="005C1E3F">
            <w:pPr>
              <w:autoSpaceDE/>
              <w:autoSpaceDN/>
              <w:adjustRightInd/>
              <w:jc w:val="both"/>
              <w:rPr>
                <w:snapToGrid w:val="0"/>
                <w:sz w:val="22"/>
                <w:szCs w:val="22"/>
              </w:rPr>
            </w:pPr>
          </w:p>
        </w:tc>
      </w:tr>
      <w:tr w:rsidR="00673E32" w:rsidRPr="009744AA" w14:paraId="7C47FC8E" w14:textId="77777777" w:rsidTr="005C1E3F">
        <w:trPr>
          <w:cantSplit/>
          <w:trHeight w:val="284"/>
        </w:trPr>
        <w:tc>
          <w:tcPr>
            <w:tcW w:w="377" w:type="pct"/>
            <w:vAlign w:val="center"/>
          </w:tcPr>
          <w:p w14:paraId="302773CF"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9.</w:t>
            </w:r>
          </w:p>
        </w:tc>
        <w:tc>
          <w:tcPr>
            <w:tcW w:w="3414" w:type="pct"/>
            <w:vAlign w:val="center"/>
          </w:tcPr>
          <w:p w14:paraId="74929720" w14:textId="77777777" w:rsidR="00673E32" w:rsidRPr="00B10509" w:rsidRDefault="00673E32" w:rsidP="005C1E3F">
            <w:pPr>
              <w:autoSpaceDE/>
              <w:autoSpaceDN/>
              <w:adjustRightInd/>
              <w:rPr>
                <w:snapToGrid w:val="0"/>
                <w:sz w:val="22"/>
                <w:szCs w:val="22"/>
              </w:rPr>
            </w:pPr>
            <w:r w:rsidRPr="00B10509">
              <w:rPr>
                <w:snapToGrid w:val="0"/>
                <w:sz w:val="22"/>
                <w:szCs w:val="22"/>
              </w:rPr>
              <w:t>ОКПО</w:t>
            </w:r>
          </w:p>
        </w:tc>
        <w:tc>
          <w:tcPr>
            <w:tcW w:w="1209" w:type="pct"/>
            <w:vAlign w:val="center"/>
          </w:tcPr>
          <w:p w14:paraId="36BC990B" w14:textId="77777777" w:rsidR="00673E32" w:rsidRPr="009744AA" w:rsidRDefault="00673E32" w:rsidP="005C1E3F">
            <w:pPr>
              <w:autoSpaceDE/>
              <w:autoSpaceDN/>
              <w:adjustRightInd/>
              <w:jc w:val="both"/>
              <w:rPr>
                <w:snapToGrid w:val="0"/>
                <w:sz w:val="22"/>
                <w:szCs w:val="22"/>
              </w:rPr>
            </w:pPr>
          </w:p>
        </w:tc>
      </w:tr>
      <w:tr w:rsidR="00673E32" w:rsidRPr="009744AA" w14:paraId="264E8B82" w14:textId="77777777" w:rsidTr="005C1E3F">
        <w:trPr>
          <w:cantSplit/>
          <w:trHeight w:val="284"/>
        </w:trPr>
        <w:tc>
          <w:tcPr>
            <w:tcW w:w="377" w:type="pct"/>
            <w:vAlign w:val="center"/>
          </w:tcPr>
          <w:p w14:paraId="70B0D150" w14:textId="77777777" w:rsidR="00673E32" w:rsidRPr="00B10509" w:rsidRDefault="00673E32" w:rsidP="005C1E3F">
            <w:pPr>
              <w:autoSpaceDE/>
              <w:autoSpaceDN/>
              <w:adjustRightInd/>
              <w:jc w:val="center"/>
              <w:rPr>
                <w:snapToGrid w:val="0"/>
                <w:sz w:val="22"/>
                <w:szCs w:val="22"/>
              </w:rPr>
            </w:pPr>
            <w:r>
              <w:rPr>
                <w:snapToGrid w:val="0"/>
                <w:sz w:val="22"/>
                <w:szCs w:val="22"/>
              </w:rPr>
              <w:t>10.</w:t>
            </w:r>
          </w:p>
        </w:tc>
        <w:tc>
          <w:tcPr>
            <w:tcW w:w="3414" w:type="pct"/>
            <w:vAlign w:val="center"/>
          </w:tcPr>
          <w:p w14:paraId="4A5AE279" w14:textId="77777777" w:rsidR="00673E32" w:rsidRPr="00B10509" w:rsidRDefault="00673E32" w:rsidP="005C1E3F">
            <w:pPr>
              <w:autoSpaceDE/>
              <w:autoSpaceDN/>
              <w:adjustRightInd/>
              <w:rPr>
                <w:snapToGrid w:val="0"/>
                <w:sz w:val="22"/>
                <w:szCs w:val="22"/>
              </w:rPr>
            </w:pPr>
            <w:r>
              <w:rPr>
                <w:snapToGrid w:val="0"/>
                <w:sz w:val="22"/>
                <w:szCs w:val="22"/>
              </w:rPr>
              <w:t>ОКТМО</w:t>
            </w:r>
          </w:p>
        </w:tc>
        <w:tc>
          <w:tcPr>
            <w:tcW w:w="1209" w:type="pct"/>
            <w:vAlign w:val="center"/>
          </w:tcPr>
          <w:p w14:paraId="1BAF11E7" w14:textId="77777777" w:rsidR="00673E32" w:rsidRPr="009744AA" w:rsidRDefault="00673E32" w:rsidP="005C1E3F">
            <w:pPr>
              <w:autoSpaceDE/>
              <w:autoSpaceDN/>
              <w:adjustRightInd/>
              <w:jc w:val="both"/>
              <w:rPr>
                <w:snapToGrid w:val="0"/>
                <w:sz w:val="22"/>
                <w:szCs w:val="22"/>
              </w:rPr>
            </w:pPr>
          </w:p>
        </w:tc>
      </w:tr>
      <w:tr w:rsidR="00673E32" w:rsidRPr="009744AA" w14:paraId="7A575BBA" w14:textId="77777777" w:rsidTr="005C1E3F">
        <w:trPr>
          <w:cantSplit/>
          <w:trHeight w:val="284"/>
        </w:trPr>
        <w:tc>
          <w:tcPr>
            <w:tcW w:w="377" w:type="pct"/>
            <w:vAlign w:val="center"/>
          </w:tcPr>
          <w:p w14:paraId="2E4AC3BC" w14:textId="77777777" w:rsidR="00673E32" w:rsidRDefault="00673E32" w:rsidP="005C1E3F">
            <w:pPr>
              <w:autoSpaceDE/>
              <w:autoSpaceDN/>
              <w:adjustRightInd/>
              <w:jc w:val="center"/>
              <w:rPr>
                <w:snapToGrid w:val="0"/>
                <w:sz w:val="22"/>
                <w:szCs w:val="22"/>
              </w:rPr>
            </w:pPr>
            <w:r>
              <w:rPr>
                <w:snapToGrid w:val="0"/>
                <w:sz w:val="22"/>
                <w:szCs w:val="22"/>
              </w:rPr>
              <w:t>11.</w:t>
            </w:r>
          </w:p>
        </w:tc>
        <w:tc>
          <w:tcPr>
            <w:tcW w:w="3414" w:type="pct"/>
            <w:vAlign w:val="center"/>
          </w:tcPr>
          <w:p w14:paraId="0543BE0B" w14:textId="77777777" w:rsidR="00673E32" w:rsidRDefault="00673E32" w:rsidP="005C1E3F">
            <w:pPr>
              <w:autoSpaceDE/>
              <w:autoSpaceDN/>
              <w:adjustRightInd/>
              <w:rPr>
                <w:snapToGrid w:val="0"/>
                <w:sz w:val="22"/>
                <w:szCs w:val="22"/>
              </w:rPr>
            </w:pPr>
            <w:r>
              <w:rPr>
                <w:snapToGrid w:val="0"/>
                <w:sz w:val="22"/>
                <w:szCs w:val="22"/>
              </w:rPr>
              <w:t>ОКОПФ</w:t>
            </w:r>
          </w:p>
        </w:tc>
        <w:tc>
          <w:tcPr>
            <w:tcW w:w="1209" w:type="pct"/>
            <w:vAlign w:val="center"/>
          </w:tcPr>
          <w:p w14:paraId="12DE6F0F" w14:textId="77777777" w:rsidR="00673E32" w:rsidRPr="009744AA" w:rsidRDefault="00673E32" w:rsidP="005C1E3F">
            <w:pPr>
              <w:autoSpaceDE/>
              <w:autoSpaceDN/>
              <w:adjustRightInd/>
              <w:jc w:val="both"/>
              <w:rPr>
                <w:snapToGrid w:val="0"/>
                <w:sz w:val="22"/>
                <w:szCs w:val="22"/>
              </w:rPr>
            </w:pPr>
          </w:p>
        </w:tc>
      </w:tr>
      <w:tr w:rsidR="00673E32" w:rsidRPr="009744AA" w14:paraId="01F1FA75" w14:textId="77777777" w:rsidTr="005C1E3F">
        <w:trPr>
          <w:cantSplit/>
        </w:trPr>
        <w:tc>
          <w:tcPr>
            <w:tcW w:w="377" w:type="pct"/>
            <w:vAlign w:val="center"/>
          </w:tcPr>
          <w:p w14:paraId="0466E124"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79D7CB36" w14:textId="77777777" w:rsidR="00673E32" w:rsidRPr="00B10509" w:rsidRDefault="00673E32" w:rsidP="005C1E3F">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69BCC1A" w14:textId="77777777" w:rsidR="00673E32" w:rsidRPr="009744AA" w:rsidRDefault="00673E32" w:rsidP="005C1E3F">
            <w:pPr>
              <w:autoSpaceDE/>
              <w:autoSpaceDN/>
              <w:adjustRightInd/>
              <w:jc w:val="both"/>
              <w:rPr>
                <w:snapToGrid w:val="0"/>
                <w:sz w:val="22"/>
                <w:szCs w:val="22"/>
              </w:rPr>
            </w:pPr>
          </w:p>
        </w:tc>
      </w:tr>
      <w:tr w:rsidR="00673E32" w:rsidRPr="009744AA" w14:paraId="34732618" w14:textId="77777777" w:rsidTr="005C1E3F">
        <w:trPr>
          <w:cantSplit/>
          <w:trHeight w:val="284"/>
        </w:trPr>
        <w:tc>
          <w:tcPr>
            <w:tcW w:w="377" w:type="pct"/>
            <w:vAlign w:val="center"/>
          </w:tcPr>
          <w:p w14:paraId="3B221B64" w14:textId="77777777" w:rsidR="00673E32" w:rsidRPr="00B10509" w:rsidRDefault="00673E32" w:rsidP="005C1E3F">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2681B0B6" w14:textId="77777777" w:rsidR="00673E32" w:rsidRPr="00B10509" w:rsidRDefault="00673E32" w:rsidP="005C1E3F">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64F761" w14:textId="77777777" w:rsidR="00673E32" w:rsidRPr="009744AA" w:rsidRDefault="00673E32" w:rsidP="005C1E3F">
            <w:pPr>
              <w:autoSpaceDE/>
              <w:autoSpaceDN/>
              <w:adjustRightInd/>
              <w:jc w:val="both"/>
              <w:rPr>
                <w:snapToGrid w:val="0"/>
                <w:sz w:val="22"/>
                <w:szCs w:val="22"/>
              </w:rPr>
            </w:pPr>
          </w:p>
        </w:tc>
      </w:tr>
      <w:tr w:rsidR="00673E32" w:rsidRPr="009744AA" w14:paraId="3523ED96" w14:textId="77777777" w:rsidTr="005C1E3F">
        <w:trPr>
          <w:cantSplit/>
          <w:trHeight w:val="284"/>
        </w:trPr>
        <w:tc>
          <w:tcPr>
            <w:tcW w:w="377" w:type="pct"/>
            <w:vAlign w:val="center"/>
          </w:tcPr>
          <w:p w14:paraId="4089491A"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6DC630E0" w14:textId="77777777" w:rsidR="00673E32" w:rsidRPr="00B10509" w:rsidRDefault="00673E32" w:rsidP="005C1E3F">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674DF7AF" w14:textId="77777777" w:rsidR="00673E32" w:rsidRPr="009744AA" w:rsidRDefault="00673E32" w:rsidP="005C1E3F">
            <w:pPr>
              <w:autoSpaceDE/>
              <w:autoSpaceDN/>
              <w:adjustRightInd/>
              <w:jc w:val="both"/>
              <w:rPr>
                <w:snapToGrid w:val="0"/>
                <w:sz w:val="22"/>
                <w:szCs w:val="22"/>
              </w:rPr>
            </w:pPr>
          </w:p>
        </w:tc>
      </w:tr>
      <w:tr w:rsidR="00673E32" w:rsidRPr="009744AA" w14:paraId="70635447" w14:textId="77777777" w:rsidTr="005C1E3F">
        <w:trPr>
          <w:cantSplit/>
          <w:trHeight w:val="284"/>
        </w:trPr>
        <w:tc>
          <w:tcPr>
            <w:tcW w:w="377" w:type="pct"/>
            <w:vAlign w:val="center"/>
          </w:tcPr>
          <w:p w14:paraId="3E5E5461" w14:textId="77777777" w:rsidR="00673E32" w:rsidRPr="00B10509" w:rsidRDefault="00673E32" w:rsidP="005C1E3F">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43D7F29E" w14:textId="77777777" w:rsidR="00673E32" w:rsidRDefault="00673E32" w:rsidP="005C1E3F">
            <w:pPr>
              <w:autoSpaceDE/>
              <w:autoSpaceDN/>
              <w:adjustRightInd/>
              <w:rPr>
                <w:snapToGrid w:val="0"/>
                <w:sz w:val="22"/>
                <w:szCs w:val="22"/>
              </w:rPr>
            </w:pPr>
            <w:r>
              <w:rPr>
                <w:snapToGrid w:val="0"/>
                <w:sz w:val="22"/>
                <w:szCs w:val="22"/>
              </w:rPr>
              <w:t>Банковские реквизиты:</w:t>
            </w:r>
          </w:p>
          <w:p w14:paraId="4E836805" w14:textId="77777777" w:rsidR="00673E32"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223A72BE" w14:textId="77777777" w:rsidR="00673E32" w:rsidRDefault="00673E32" w:rsidP="005C1E3F">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7509E38" w14:textId="77777777" w:rsidR="00673E32" w:rsidRDefault="00673E32" w:rsidP="005C1E3F">
            <w:pPr>
              <w:autoSpaceDE/>
              <w:autoSpaceDN/>
              <w:adjustRightInd/>
              <w:rPr>
                <w:snapToGrid w:val="0"/>
                <w:sz w:val="22"/>
                <w:szCs w:val="22"/>
              </w:rPr>
            </w:pPr>
            <w:r>
              <w:rPr>
                <w:snapToGrid w:val="0"/>
                <w:sz w:val="22"/>
                <w:szCs w:val="22"/>
              </w:rPr>
              <w:t>- корреспондентский счет;</w:t>
            </w:r>
          </w:p>
          <w:p w14:paraId="2AD290DA" w14:textId="77777777" w:rsidR="00673E32" w:rsidRDefault="00673E32" w:rsidP="005C1E3F">
            <w:pPr>
              <w:autoSpaceDE/>
              <w:autoSpaceDN/>
              <w:adjustRightInd/>
              <w:rPr>
                <w:snapToGrid w:val="0"/>
                <w:sz w:val="22"/>
                <w:szCs w:val="22"/>
              </w:rPr>
            </w:pPr>
            <w:r>
              <w:rPr>
                <w:snapToGrid w:val="0"/>
                <w:sz w:val="22"/>
                <w:szCs w:val="22"/>
              </w:rPr>
              <w:t>- БИК;</w:t>
            </w:r>
          </w:p>
          <w:p w14:paraId="6B0BD21C" w14:textId="77777777" w:rsidR="00673E32" w:rsidRPr="00B10509" w:rsidRDefault="00673E32" w:rsidP="005C1E3F">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F8870FC" w14:textId="77777777" w:rsidR="00673E32" w:rsidRPr="009744AA" w:rsidRDefault="00673E32" w:rsidP="005C1E3F">
            <w:pPr>
              <w:autoSpaceDE/>
              <w:autoSpaceDN/>
              <w:adjustRightInd/>
              <w:jc w:val="both"/>
              <w:rPr>
                <w:snapToGrid w:val="0"/>
                <w:sz w:val="22"/>
                <w:szCs w:val="22"/>
              </w:rPr>
            </w:pPr>
          </w:p>
        </w:tc>
      </w:tr>
      <w:tr w:rsidR="00673E32" w:rsidRPr="009744AA" w14:paraId="39C38B40" w14:textId="77777777" w:rsidTr="005C1E3F">
        <w:trPr>
          <w:cantSplit/>
          <w:trHeight w:val="284"/>
        </w:trPr>
        <w:tc>
          <w:tcPr>
            <w:tcW w:w="377" w:type="pct"/>
            <w:vAlign w:val="center"/>
          </w:tcPr>
          <w:p w14:paraId="2DA514BD" w14:textId="77777777" w:rsidR="00673E32" w:rsidRPr="00B10509" w:rsidRDefault="00673E32" w:rsidP="005C1E3F">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311974B2"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89EA8EE" w14:textId="77777777" w:rsidR="00673E32" w:rsidRPr="009744AA" w:rsidRDefault="00673E32" w:rsidP="005C1E3F">
            <w:pPr>
              <w:autoSpaceDE/>
              <w:autoSpaceDN/>
              <w:adjustRightInd/>
              <w:jc w:val="both"/>
              <w:rPr>
                <w:snapToGrid w:val="0"/>
                <w:sz w:val="22"/>
                <w:szCs w:val="22"/>
              </w:rPr>
            </w:pPr>
          </w:p>
        </w:tc>
      </w:tr>
      <w:tr w:rsidR="00673E32" w:rsidRPr="009744AA" w14:paraId="01C10D66" w14:textId="77777777" w:rsidTr="005C1E3F">
        <w:trPr>
          <w:cantSplit/>
        </w:trPr>
        <w:tc>
          <w:tcPr>
            <w:tcW w:w="377" w:type="pct"/>
            <w:vAlign w:val="center"/>
          </w:tcPr>
          <w:p w14:paraId="1DC1F975" w14:textId="77777777" w:rsidR="00673E32" w:rsidRPr="00B10509" w:rsidRDefault="00673E32" w:rsidP="005C1E3F">
            <w:pPr>
              <w:autoSpaceDE/>
              <w:autoSpaceDN/>
              <w:adjustRightInd/>
              <w:jc w:val="center"/>
              <w:rPr>
                <w:snapToGrid w:val="0"/>
                <w:sz w:val="22"/>
                <w:szCs w:val="22"/>
              </w:rPr>
            </w:pPr>
            <w:r>
              <w:rPr>
                <w:snapToGrid w:val="0"/>
                <w:sz w:val="22"/>
                <w:szCs w:val="22"/>
              </w:rPr>
              <w:t>17.</w:t>
            </w:r>
          </w:p>
        </w:tc>
        <w:tc>
          <w:tcPr>
            <w:tcW w:w="3414" w:type="pct"/>
            <w:vAlign w:val="center"/>
          </w:tcPr>
          <w:p w14:paraId="358BC3DD" w14:textId="77777777" w:rsidR="00673E32" w:rsidRPr="00B10509" w:rsidRDefault="00673E32" w:rsidP="005C1E3F">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4DE5BE44" w14:textId="77777777" w:rsidR="00673E32" w:rsidRPr="009744AA" w:rsidRDefault="00673E32" w:rsidP="005C1E3F">
            <w:pPr>
              <w:autoSpaceDE/>
              <w:autoSpaceDN/>
              <w:adjustRightInd/>
              <w:jc w:val="both"/>
              <w:rPr>
                <w:snapToGrid w:val="0"/>
                <w:sz w:val="22"/>
                <w:szCs w:val="22"/>
              </w:rPr>
            </w:pPr>
          </w:p>
        </w:tc>
      </w:tr>
      <w:tr w:rsidR="00673E32" w:rsidRPr="009744AA" w14:paraId="0889DFFB" w14:textId="77777777" w:rsidTr="005C1E3F">
        <w:trPr>
          <w:cantSplit/>
        </w:trPr>
        <w:tc>
          <w:tcPr>
            <w:tcW w:w="377" w:type="pct"/>
            <w:vAlign w:val="center"/>
          </w:tcPr>
          <w:p w14:paraId="662BBB99" w14:textId="77777777" w:rsidR="00673E32" w:rsidRDefault="00673E32" w:rsidP="005C1E3F">
            <w:pPr>
              <w:autoSpaceDE/>
              <w:autoSpaceDN/>
              <w:adjustRightInd/>
              <w:jc w:val="center"/>
              <w:rPr>
                <w:snapToGrid w:val="0"/>
                <w:sz w:val="22"/>
                <w:szCs w:val="22"/>
              </w:rPr>
            </w:pPr>
            <w:r>
              <w:rPr>
                <w:snapToGrid w:val="0"/>
                <w:sz w:val="22"/>
                <w:szCs w:val="22"/>
              </w:rPr>
              <w:t>18.</w:t>
            </w:r>
          </w:p>
        </w:tc>
        <w:tc>
          <w:tcPr>
            <w:tcW w:w="3414" w:type="pct"/>
            <w:vAlign w:val="center"/>
          </w:tcPr>
          <w:p w14:paraId="36C8C99B" w14:textId="77777777" w:rsidR="00673E32" w:rsidRDefault="00673E32" w:rsidP="005C1E3F">
            <w:pPr>
              <w:autoSpaceDE/>
              <w:autoSpaceDN/>
              <w:adjustRightInd/>
              <w:rPr>
                <w:snapToGrid w:val="0"/>
                <w:sz w:val="22"/>
                <w:szCs w:val="22"/>
              </w:rPr>
            </w:pPr>
            <w:r>
              <w:rPr>
                <w:snapToGrid w:val="0"/>
                <w:sz w:val="22"/>
                <w:szCs w:val="22"/>
              </w:rPr>
              <w:t>Прочая информация</w:t>
            </w:r>
          </w:p>
        </w:tc>
        <w:tc>
          <w:tcPr>
            <w:tcW w:w="1209" w:type="pct"/>
            <w:vAlign w:val="center"/>
          </w:tcPr>
          <w:p w14:paraId="4FEB14CD" w14:textId="77777777" w:rsidR="00673E32" w:rsidRPr="009744AA" w:rsidRDefault="00673E32" w:rsidP="005C1E3F">
            <w:pPr>
              <w:autoSpaceDE/>
              <w:autoSpaceDN/>
              <w:adjustRightInd/>
              <w:jc w:val="both"/>
              <w:rPr>
                <w:snapToGrid w:val="0"/>
                <w:sz w:val="22"/>
                <w:szCs w:val="22"/>
              </w:rPr>
            </w:pPr>
          </w:p>
        </w:tc>
      </w:tr>
    </w:tbl>
    <w:p w14:paraId="2C625C0E" w14:textId="77777777" w:rsidR="00673E32" w:rsidRDefault="00673E32" w:rsidP="00673E32">
      <w:pPr>
        <w:widowControl/>
        <w:adjustRightInd/>
        <w:ind w:hanging="142"/>
        <w:jc w:val="both"/>
        <w:rPr>
          <w:bCs/>
          <w:snapToGrid w:val="0"/>
          <w:sz w:val="24"/>
          <w:szCs w:val="24"/>
        </w:rPr>
      </w:pPr>
    </w:p>
    <w:p w14:paraId="54723D95" w14:textId="77777777" w:rsidR="00673E32" w:rsidRDefault="00673E32" w:rsidP="00673E32">
      <w:pPr>
        <w:widowControl/>
        <w:adjustRightInd/>
        <w:ind w:hanging="142"/>
        <w:jc w:val="both"/>
        <w:rPr>
          <w:bCs/>
          <w:snapToGrid w:val="0"/>
          <w:sz w:val="24"/>
          <w:szCs w:val="24"/>
        </w:rPr>
      </w:pPr>
    </w:p>
    <w:p w14:paraId="3DB15552" w14:textId="77777777" w:rsidR="00673E32" w:rsidRDefault="00673E32" w:rsidP="00673E32">
      <w:pPr>
        <w:widowControl/>
        <w:adjustRightInd/>
        <w:ind w:hanging="142"/>
        <w:jc w:val="both"/>
        <w:rPr>
          <w:bCs/>
          <w:snapToGrid w:val="0"/>
          <w:sz w:val="24"/>
          <w:szCs w:val="24"/>
        </w:rPr>
      </w:pPr>
    </w:p>
    <w:p w14:paraId="5722FC9C" w14:textId="77777777" w:rsidR="00673E32" w:rsidRDefault="00673E32" w:rsidP="00673E32">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73E32" w:rsidRPr="00D4438C" w14:paraId="1571A595" w14:textId="77777777" w:rsidTr="005C1E3F">
        <w:tc>
          <w:tcPr>
            <w:tcW w:w="1871" w:type="pct"/>
          </w:tcPr>
          <w:p w14:paraId="7441D3FF" w14:textId="77777777" w:rsidR="00673E32" w:rsidRPr="00D4438C" w:rsidRDefault="00673E32" w:rsidP="005C1E3F">
            <w:pPr>
              <w:widowControl/>
              <w:adjustRightInd/>
              <w:ind w:firstLine="567"/>
              <w:jc w:val="both"/>
              <w:rPr>
                <w:sz w:val="24"/>
                <w:szCs w:val="24"/>
              </w:rPr>
            </w:pPr>
            <w:r w:rsidRPr="00D4438C">
              <w:rPr>
                <w:sz w:val="24"/>
                <w:szCs w:val="24"/>
              </w:rPr>
              <w:t xml:space="preserve">Руководитель организации </w:t>
            </w:r>
          </w:p>
          <w:p w14:paraId="1C6EC9FC" w14:textId="77777777" w:rsidR="00673E32" w:rsidRPr="00D4438C" w:rsidRDefault="00673E32" w:rsidP="005C1E3F">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1479532" w14:textId="77777777" w:rsidR="00673E32" w:rsidRDefault="00673E32" w:rsidP="005C1E3F">
            <w:pPr>
              <w:widowControl/>
              <w:adjustRightInd/>
              <w:jc w:val="center"/>
              <w:rPr>
                <w:sz w:val="24"/>
                <w:szCs w:val="24"/>
              </w:rPr>
            </w:pPr>
            <w:r w:rsidRPr="00D4438C">
              <w:rPr>
                <w:sz w:val="24"/>
                <w:szCs w:val="24"/>
              </w:rPr>
              <w:t>________________</w:t>
            </w:r>
          </w:p>
          <w:p w14:paraId="12339867" w14:textId="77777777" w:rsidR="00673E32" w:rsidRPr="00D4438C" w:rsidRDefault="00673E32" w:rsidP="005C1E3F">
            <w:pPr>
              <w:widowControl/>
              <w:adjustRightInd/>
              <w:jc w:val="center"/>
              <w:rPr>
                <w:bCs/>
                <w:snapToGrid w:val="0"/>
              </w:rPr>
            </w:pPr>
            <w:r w:rsidRPr="00D4438C">
              <w:t>(подпись)</w:t>
            </w:r>
          </w:p>
        </w:tc>
        <w:tc>
          <w:tcPr>
            <w:tcW w:w="1678" w:type="pct"/>
          </w:tcPr>
          <w:p w14:paraId="606A56D9" w14:textId="77777777" w:rsidR="00673E32" w:rsidRDefault="00673E32" w:rsidP="005C1E3F">
            <w:pPr>
              <w:widowControl/>
              <w:adjustRightInd/>
              <w:jc w:val="center"/>
              <w:rPr>
                <w:sz w:val="24"/>
                <w:szCs w:val="24"/>
              </w:rPr>
            </w:pPr>
            <w:r w:rsidRPr="00D4438C">
              <w:rPr>
                <w:sz w:val="24"/>
                <w:szCs w:val="24"/>
              </w:rPr>
              <w:t>/__________________/</w:t>
            </w:r>
          </w:p>
          <w:p w14:paraId="6A929BD8" w14:textId="77777777" w:rsidR="00673E32" w:rsidRPr="00D4438C" w:rsidRDefault="00673E32" w:rsidP="005C1E3F">
            <w:pPr>
              <w:widowControl/>
              <w:adjustRightInd/>
              <w:jc w:val="center"/>
              <w:rPr>
                <w:bCs/>
                <w:snapToGrid w:val="0"/>
              </w:rPr>
            </w:pPr>
            <w:r w:rsidRPr="00D4438C">
              <w:t>(Ф.И.О.)</w:t>
            </w:r>
          </w:p>
        </w:tc>
      </w:tr>
      <w:tr w:rsidR="00673E32" w:rsidRPr="00D4438C" w14:paraId="3EA87045" w14:textId="77777777" w:rsidTr="005C1E3F">
        <w:tc>
          <w:tcPr>
            <w:tcW w:w="1871" w:type="pct"/>
          </w:tcPr>
          <w:p w14:paraId="43E9FF20" w14:textId="77777777" w:rsidR="00673E32" w:rsidRPr="00D4438C" w:rsidRDefault="00673E32" w:rsidP="005C1E3F">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2ED38BC" w14:textId="77777777" w:rsidR="00673E32" w:rsidRPr="00D4438C" w:rsidRDefault="00673E32" w:rsidP="005C1E3F">
            <w:pPr>
              <w:widowControl/>
              <w:adjustRightInd/>
              <w:jc w:val="center"/>
              <w:rPr>
                <w:bCs/>
                <w:snapToGrid w:val="0"/>
                <w:sz w:val="24"/>
                <w:szCs w:val="24"/>
              </w:rPr>
            </w:pPr>
          </w:p>
        </w:tc>
        <w:tc>
          <w:tcPr>
            <w:tcW w:w="1678" w:type="pct"/>
          </w:tcPr>
          <w:p w14:paraId="61A62A0F" w14:textId="77777777" w:rsidR="00673E32" w:rsidRPr="00D4438C" w:rsidRDefault="00673E32" w:rsidP="005C1E3F">
            <w:pPr>
              <w:widowControl/>
              <w:adjustRightInd/>
              <w:jc w:val="both"/>
              <w:rPr>
                <w:bCs/>
                <w:snapToGrid w:val="0"/>
                <w:sz w:val="24"/>
                <w:szCs w:val="24"/>
              </w:rPr>
            </w:pPr>
          </w:p>
        </w:tc>
      </w:tr>
    </w:tbl>
    <w:p w14:paraId="5EE7EA58" w14:textId="77777777" w:rsidR="00673E32" w:rsidRDefault="00673E32" w:rsidP="00673E32">
      <w:pPr>
        <w:widowControl/>
        <w:adjustRightInd/>
        <w:ind w:hanging="142"/>
        <w:jc w:val="both"/>
        <w:rPr>
          <w:bCs/>
          <w:snapToGrid w:val="0"/>
          <w:sz w:val="24"/>
          <w:szCs w:val="24"/>
        </w:rPr>
      </w:pPr>
    </w:p>
    <w:p w14:paraId="021625AA" w14:textId="77777777" w:rsidR="00673E32" w:rsidRDefault="00673E32" w:rsidP="00673E32">
      <w:pPr>
        <w:widowControl/>
        <w:adjustRightInd/>
        <w:ind w:hanging="142"/>
        <w:jc w:val="both"/>
        <w:rPr>
          <w:bCs/>
          <w:snapToGrid w:val="0"/>
          <w:sz w:val="24"/>
          <w:szCs w:val="24"/>
        </w:rPr>
      </w:pPr>
    </w:p>
    <w:p w14:paraId="26AF8941" w14:textId="77777777" w:rsidR="00673E32" w:rsidRDefault="00673E32" w:rsidP="00673E32">
      <w:pPr>
        <w:widowControl/>
        <w:adjustRightInd/>
        <w:ind w:hanging="142"/>
        <w:jc w:val="both"/>
        <w:rPr>
          <w:bCs/>
          <w:snapToGrid w:val="0"/>
          <w:sz w:val="24"/>
          <w:szCs w:val="24"/>
        </w:rPr>
      </w:pPr>
    </w:p>
    <w:p w14:paraId="373159AF" w14:textId="77777777" w:rsidR="00673E32" w:rsidRPr="002B6E48" w:rsidRDefault="00673E32" w:rsidP="00673E32">
      <w:pPr>
        <w:widowControl/>
        <w:adjustRightInd/>
        <w:ind w:hanging="142"/>
        <w:jc w:val="both"/>
        <w:rPr>
          <w:bCs/>
          <w:snapToGrid w:val="0"/>
          <w:sz w:val="24"/>
          <w:szCs w:val="24"/>
        </w:rPr>
      </w:pPr>
    </w:p>
    <w:p w14:paraId="7B4A5B99" w14:textId="77777777" w:rsidR="00673E32" w:rsidRDefault="00673E32" w:rsidP="00673E32">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1457C9D3" w14:textId="77777777" w:rsidR="00673E32" w:rsidRDefault="00673E32" w:rsidP="00673E32">
      <w:pPr>
        <w:widowControl/>
        <w:autoSpaceDE/>
        <w:jc w:val="both"/>
        <w:rPr>
          <w:sz w:val="22"/>
          <w:szCs w:val="22"/>
        </w:rPr>
      </w:pPr>
    </w:p>
    <w:p w14:paraId="06E659C1" w14:textId="77777777" w:rsidR="00673E32" w:rsidRDefault="00673E32" w:rsidP="00673E32">
      <w:pPr>
        <w:widowControl/>
        <w:autoSpaceDE/>
        <w:jc w:val="both"/>
        <w:rPr>
          <w:sz w:val="22"/>
          <w:szCs w:val="22"/>
        </w:rPr>
      </w:pPr>
    </w:p>
    <w:p w14:paraId="4E0DFA22" w14:textId="77777777" w:rsidR="00673E32" w:rsidRDefault="00673E32" w:rsidP="00673E32">
      <w:pPr>
        <w:widowControl/>
        <w:autoSpaceDE/>
        <w:jc w:val="both"/>
        <w:rPr>
          <w:sz w:val="22"/>
          <w:szCs w:val="22"/>
        </w:rPr>
      </w:pPr>
    </w:p>
    <w:p w14:paraId="1C5D266D" w14:textId="77777777" w:rsidR="00673E32" w:rsidRDefault="00673E32" w:rsidP="00673E32">
      <w:pPr>
        <w:widowControl/>
        <w:autoSpaceDE/>
        <w:jc w:val="both"/>
        <w:rPr>
          <w:sz w:val="22"/>
          <w:szCs w:val="22"/>
        </w:rPr>
      </w:pPr>
    </w:p>
    <w:p w14:paraId="3C97D31A" w14:textId="77777777" w:rsidR="00673E32" w:rsidRDefault="00673E32" w:rsidP="00673E32">
      <w:pPr>
        <w:widowControl/>
        <w:autoSpaceDE/>
        <w:jc w:val="both"/>
        <w:rPr>
          <w:sz w:val="22"/>
          <w:szCs w:val="22"/>
        </w:rPr>
      </w:pPr>
    </w:p>
    <w:p w14:paraId="278A6C6E" w14:textId="77777777" w:rsidR="00673E32" w:rsidRDefault="00673E32" w:rsidP="00673E32">
      <w:pPr>
        <w:widowControl/>
        <w:autoSpaceDE/>
        <w:jc w:val="both"/>
        <w:rPr>
          <w:sz w:val="22"/>
          <w:szCs w:val="22"/>
        </w:rPr>
      </w:pPr>
    </w:p>
    <w:p w14:paraId="046E8597" w14:textId="77777777" w:rsidR="00673E32" w:rsidRDefault="00673E32" w:rsidP="00673E32">
      <w:pPr>
        <w:widowControl/>
        <w:autoSpaceDE/>
        <w:jc w:val="both"/>
        <w:rPr>
          <w:sz w:val="22"/>
          <w:szCs w:val="22"/>
        </w:rPr>
      </w:pPr>
    </w:p>
    <w:p w14:paraId="1F07AC3A" w14:textId="77777777" w:rsidR="00673E32" w:rsidRDefault="00673E32" w:rsidP="00673E32">
      <w:pPr>
        <w:widowControl/>
        <w:autoSpaceDE/>
        <w:jc w:val="both"/>
        <w:rPr>
          <w:sz w:val="22"/>
          <w:szCs w:val="22"/>
        </w:rPr>
      </w:pPr>
    </w:p>
    <w:p w14:paraId="0466F3A8" w14:textId="77777777" w:rsidR="00673E32" w:rsidRDefault="00673E32" w:rsidP="00673E32">
      <w:pPr>
        <w:widowControl/>
        <w:autoSpaceDE/>
        <w:jc w:val="both"/>
        <w:rPr>
          <w:sz w:val="22"/>
          <w:szCs w:val="22"/>
        </w:rPr>
      </w:pPr>
    </w:p>
    <w:p w14:paraId="7C9E2B8D" w14:textId="77777777" w:rsidR="00673E32" w:rsidRDefault="00673E32" w:rsidP="00673E32">
      <w:pPr>
        <w:widowControl/>
        <w:autoSpaceDE/>
        <w:jc w:val="both"/>
        <w:rPr>
          <w:sz w:val="22"/>
          <w:szCs w:val="22"/>
        </w:rPr>
      </w:pPr>
    </w:p>
    <w:p w14:paraId="5AF9B0EA" w14:textId="77777777" w:rsidR="00673E32" w:rsidRDefault="00673E32" w:rsidP="00673E32">
      <w:pPr>
        <w:widowControl/>
        <w:autoSpaceDE/>
        <w:jc w:val="both"/>
        <w:rPr>
          <w:sz w:val="22"/>
          <w:szCs w:val="22"/>
        </w:rPr>
      </w:pPr>
    </w:p>
    <w:p w14:paraId="3804E20A" w14:textId="77777777" w:rsidR="00673E32" w:rsidRDefault="00673E32" w:rsidP="00673E32">
      <w:pPr>
        <w:widowControl/>
        <w:autoSpaceDE/>
        <w:ind w:firstLine="426"/>
        <w:jc w:val="both"/>
        <w:rPr>
          <w:sz w:val="22"/>
          <w:szCs w:val="22"/>
        </w:rPr>
      </w:pPr>
    </w:p>
    <w:p w14:paraId="2E607C17" w14:textId="77777777" w:rsidR="00673E32" w:rsidRPr="000B265E" w:rsidRDefault="00673E32" w:rsidP="00673E32">
      <w:pPr>
        <w:widowControl/>
        <w:autoSpaceDE/>
        <w:ind w:firstLine="426"/>
        <w:jc w:val="both"/>
        <w:rPr>
          <w:sz w:val="22"/>
          <w:szCs w:val="22"/>
        </w:rPr>
      </w:pPr>
    </w:p>
    <w:p w14:paraId="46854BC2" w14:textId="77777777" w:rsidR="00673E32" w:rsidRDefault="00673E32" w:rsidP="00673E32">
      <w:pPr>
        <w:widowControl/>
        <w:autoSpaceDE/>
        <w:ind w:firstLine="426"/>
        <w:jc w:val="both"/>
        <w:rPr>
          <w:sz w:val="22"/>
          <w:szCs w:val="22"/>
        </w:rPr>
      </w:pPr>
      <w:r w:rsidRPr="000B265E">
        <w:rPr>
          <w:sz w:val="22"/>
          <w:szCs w:val="22"/>
        </w:rPr>
        <w:tab/>
      </w:r>
    </w:p>
    <w:p w14:paraId="02B81D4F" w14:textId="77777777" w:rsidR="00673E32" w:rsidRDefault="00673E32" w:rsidP="00673E32">
      <w:pPr>
        <w:widowControl/>
        <w:autoSpaceDE/>
        <w:ind w:firstLine="426"/>
        <w:jc w:val="both"/>
        <w:rPr>
          <w:sz w:val="22"/>
          <w:szCs w:val="22"/>
        </w:rPr>
      </w:pPr>
    </w:p>
    <w:p w14:paraId="6C490C47" w14:textId="77777777" w:rsidR="00673E32" w:rsidRDefault="00673E32" w:rsidP="00673E32">
      <w:pPr>
        <w:widowControl/>
        <w:autoSpaceDE/>
        <w:ind w:firstLine="426"/>
        <w:jc w:val="both"/>
        <w:rPr>
          <w:sz w:val="22"/>
          <w:szCs w:val="22"/>
        </w:rPr>
      </w:pPr>
    </w:p>
    <w:p w14:paraId="496902EB" w14:textId="77777777" w:rsidR="00673E32" w:rsidRDefault="00673E32" w:rsidP="00673E32">
      <w:pPr>
        <w:widowControl/>
        <w:autoSpaceDE/>
        <w:ind w:firstLine="426"/>
        <w:jc w:val="both"/>
        <w:rPr>
          <w:sz w:val="22"/>
          <w:szCs w:val="22"/>
        </w:rPr>
      </w:pPr>
    </w:p>
    <w:p w14:paraId="5CA1DD57" w14:textId="77777777" w:rsidR="00673E32" w:rsidRDefault="00673E32" w:rsidP="00673E32">
      <w:pPr>
        <w:widowControl/>
        <w:autoSpaceDE/>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5758" w14:textId="77777777" w:rsidR="008C4E72" w:rsidRDefault="008C4E72">
      <w:r>
        <w:separator/>
      </w:r>
    </w:p>
  </w:endnote>
  <w:endnote w:type="continuationSeparator" w:id="0">
    <w:p w14:paraId="42DCE0FC" w14:textId="77777777" w:rsidR="008C4E72" w:rsidRDefault="008C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Times New Roman"/>
    <w:charset w:val="CC"/>
    <w:family w:val="roman"/>
    <w:pitch w:val="variable"/>
  </w:font>
  <w:font w:name="Times New Roman CYR">
    <w:altName w:val="Cambria"/>
    <w:panose1 w:val="02020603050405020304"/>
    <w:charset w:val="CC"/>
    <w:family w:val="roman"/>
    <w:pitch w:val="variable"/>
    <w:sig w:usb0="E0002EFF" w:usb1="C000785B" w:usb2="00000009" w:usb3="00000000" w:csb0="000001FF" w:csb1="00000000"/>
  </w:font>
  <w:font w:name="DejaVu Sans">
    <w:altName w:val="Verdana"/>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Content>
      <w:p w14:paraId="5C04B2CA" w14:textId="411840ED" w:rsidR="00A13D2D" w:rsidRPr="00C729A6" w:rsidRDefault="00A13D2D">
        <w:pPr>
          <w:pStyle w:val="af0"/>
          <w:jc w:val="right"/>
        </w:pPr>
        <w:r w:rsidRPr="00C729A6">
          <w:fldChar w:fldCharType="begin"/>
        </w:r>
        <w:r w:rsidRPr="00C729A6">
          <w:instrText>PAGE   \* MERGEFORMAT</w:instrText>
        </w:r>
        <w:r w:rsidRPr="00C729A6">
          <w:fldChar w:fldCharType="separate"/>
        </w:r>
        <w:r w:rsidRPr="00C729A6">
          <w:t>2</w:t>
        </w:r>
        <w:r w:rsidRPr="00C729A6">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F3CE" w14:textId="77777777" w:rsidR="008C4E72" w:rsidRDefault="008C4E72">
      <w:r>
        <w:separator/>
      </w:r>
    </w:p>
  </w:footnote>
  <w:footnote w:type="continuationSeparator" w:id="0">
    <w:p w14:paraId="4B027B54" w14:textId="77777777" w:rsidR="008C4E72" w:rsidRDefault="008C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5D4F60BE"/>
    <w:multiLevelType w:val="multilevel"/>
    <w:tmpl w:val="5B345C4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75017D5E"/>
    <w:multiLevelType w:val="multilevel"/>
    <w:tmpl w:val="C2C6A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3"/>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30"/>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4"/>
  </w:num>
  <w:num w:numId="14" w16cid:durableId="1530871901">
    <w:abstractNumId w:val="40"/>
  </w:num>
  <w:num w:numId="15" w16cid:durableId="540672057">
    <w:abstractNumId w:val="37"/>
  </w:num>
  <w:num w:numId="16" w16cid:durableId="1814521590">
    <w:abstractNumId w:val="39"/>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2"/>
  </w:num>
  <w:num w:numId="25" w16cid:durableId="2026831880">
    <w:abstractNumId w:val="36"/>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1"/>
  </w:num>
  <w:num w:numId="34" w16cid:durableId="1493446955">
    <w:abstractNumId w:val="32"/>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41"/>
  </w:num>
  <w:num w:numId="41" w16cid:durableId="505678639">
    <w:abstractNumId w:val="35"/>
  </w:num>
  <w:num w:numId="42" w16cid:durableId="502665197">
    <w:abstractNumId w:val="38"/>
  </w:num>
  <w:num w:numId="43" w16cid:durableId="96169173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22A"/>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8AA"/>
    <w:rsid w:val="002C4F48"/>
    <w:rsid w:val="002C59D8"/>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70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508F"/>
    <w:rsid w:val="003A5B53"/>
    <w:rsid w:val="003B0E1E"/>
    <w:rsid w:val="003B16F0"/>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47FEF"/>
    <w:rsid w:val="004507EF"/>
    <w:rsid w:val="00450A53"/>
    <w:rsid w:val="00451B72"/>
    <w:rsid w:val="004522C7"/>
    <w:rsid w:val="00452DC1"/>
    <w:rsid w:val="00453154"/>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684"/>
    <w:rsid w:val="0050193D"/>
    <w:rsid w:val="00501CF0"/>
    <w:rsid w:val="00501E6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61D5"/>
    <w:rsid w:val="005771E1"/>
    <w:rsid w:val="00581EE1"/>
    <w:rsid w:val="00582CC2"/>
    <w:rsid w:val="00582D3B"/>
    <w:rsid w:val="00582E36"/>
    <w:rsid w:val="00582EAB"/>
    <w:rsid w:val="00582F62"/>
    <w:rsid w:val="00582FC7"/>
    <w:rsid w:val="00583435"/>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3FF9"/>
    <w:rsid w:val="005C4FD6"/>
    <w:rsid w:val="005C566A"/>
    <w:rsid w:val="005C6236"/>
    <w:rsid w:val="005C6783"/>
    <w:rsid w:val="005C77B2"/>
    <w:rsid w:val="005D13AD"/>
    <w:rsid w:val="005D171A"/>
    <w:rsid w:val="005D1A85"/>
    <w:rsid w:val="005D2E2C"/>
    <w:rsid w:val="005D30AA"/>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561C"/>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0C65"/>
    <w:rsid w:val="006D1264"/>
    <w:rsid w:val="006D1273"/>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213"/>
    <w:rsid w:val="0073248E"/>
    <w:rsid w:val="00732E3F"/>
    <w:rsid w:val="007331FC"/>
    <w:rsid w:val="007334A9"/>
    <w:rsid w:val="00733E62"/>
    <w:rsid w:val="00734758"/>
    <w:rsid w:val="0073565D"/>
    <w:rsid w:val="00736E9F"/>
    <w:rsid w:val="007376A3"/>
    <w:rsid w:val="00737BEF"/>
    <w:rsid w:val="00737CB7"/>
    <w:rsid w:val="00741090"/>
    <w:rsid w:val="00741419"/>
    <w:rsid w:val="007418E6"/>
    <w:rsid w:val="00742573"/>
    <w:rsid w:val="0074504C"/>
    <w:rsid w:val="007456AA"/>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D00CE"/>
    <w:rsid w:val="007D026C"/>
    <w:rsid w:val="007D0A24"/>
    <w:rsid w:val="007D0FF5"/>
    <w:rsid w:val="007D1C03"/>
    <w:rsid w:val="007D2E6C"/>
    <w:rsid w:val="007D33B5"/>
    <w:rsid w:val="007D3438"/>
    <w:rsid w:val="007D3ACD"/>
    <w:rsid w:val="007D3F21"/>
    <w:rsid w:val="007D4058"/>
    <w:rsid w:val="007D5698"/>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0841"/>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3BBA"/>
    <w:rsid w:val="008541C6"/>
    <w:rsid w:val="00854DA8"/>
    <w:rsid w:val="00854F36"/>
    <w:rsid w:val="0085505F"/>
    <w:rsid w:val="0085522D"/>
    <w:rsid w:val="0085555D"/>
    <w:rsid w:val="008558C2"/>
    <w:rsid w:val="00856ADE"/>
    <w:rsid w:val="00856DAF"/>
    <w:rsid w:val="008574F3"/>
    <w:rsid w:val="0085775B"/>
    <w:rsid w:val="0086050A"/>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183E"/>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4E72"/>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3726"/>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97247"/>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32D9"/>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85E"/>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05E"/>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0C54"/>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189C"/>
    <w:rsid w:val="00C221E5"/>
    <w:rsid w:val="00C237B1"/>
    <w:rsid w:val="00C2459B"/>
    <w:rsid w:val="00C2475D"/>
    <w:rsid w:val="00C25240"/>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016"/>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4FE0"/>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uiPriority w:val="59"/>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8010</TotalTime>
  <Pages>30</Pages>
  <Words>15983</Words>
  <Characters>91108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106878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289</cp:revision>
  <cp:lastPrinted>2023-05-03T10:49:00Z</cp:lastPrinted>
  <dcterms:created xsi:type="dcterms:W3CDTF">2019-01-15T12:23:00Z</dcterms:created>
  <dcterms:modified xsi:type="dcterms:W3CDTF">2023-10-24T13:21:00Z</dcterms:modified>
</cp:coreProperties>
</file>